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21AD2" w14:textId="77777777" w:rsidR="007F14EA" w:rsidRDefault="0036220C" w:rsidP="0036220C">
      <w:pPr>
        <w:pStyle w:val="Title"/>
        <w:pBdr>
          <w:bottom w:val="single" w:sz="4" w:space="1" w:color="auto"/>
        </w:pBdr>
      </w:pPr>
      <w:r w:rsidRPr="0036220C">
        <w:t>Materials Kinetics Fundamentals</w:t>
      </w:r>
      <w:r>
        <w:br/>
        <w:t>Exam Question Bank</w:t>
      </w:r>
    </w:p>
    <w:p w14:paraId="4FCBBB5D" w14:textId="77777777" w:rsidR="007F14EA" w:rsidRDefault="007F14EA" w:rsidP="0036220C">
      <w:pPr>
        <w:rPr>
          <w:rFonts w:ascii="Cambria" w:hAnsi="Cambria"/>
        </w:rPr>
      </w:pPr>
    </w:p>
    <w:p w14:paraId="55DFB52D" w14:textId="77777777" w:rsidR="00F83159" w:rsidRDefault="0036220C" w:rsidP="0036220C">
      <w:pPr>
        <w:rPr>
          <w:rFonts w:ascii="Cambria" w:hAnsi="Cambria"/>
        </w:rPr>
      </w:pPr>
      <w:r>
        <w:rPr>
          <w:rFonts w:ascii="Cambria" w:hAnsi="Cambria"/>
        </w:rPr>
        <w:t>The purpose of the Exam Question Bank is to facilitate the</w:t>
      </w:r>
      <w:r w:rsidR="00F83159">
        <w:rPr>
          <w:rFonts w:ascii="Cambria" w:hAnsi="Cambria"/>
        </w:rPr>
        <w:t xml:space="preserve"> easy</w:t>
      </w:r>
      <w:r>
        <w:rPr>
          <w:rFonts w:ascii="Cambria" w:hAnsi="Cambria"/>
        </w:rPr>
        <w:t xml:space="preserve"> assembly of exams to test students on important concepts </w:t>
      </w:r>
      <w:r w:rsidR="00F83159">
        <w:rPr>
          <w:rFonts w:ascii="Cambria" w:hAnsi="Cambria"/>
        </w:rPr>
        <w:t>in</w:t>
      </w:r>
      <w:r>
        <w:rPr>
          <w:rFonts w:ascii="Cambria" w:hAnsi="Cambria"/>
        </w:rPr>
        <w:t xml:space="preserve"> materials kinetics.</w:t>
      </w:r>
      <w:r w:rsidR="00F83159">
        <w:rPr>
          <w:rFonts w:ascii="Cambria" w:hAnsi="Cambria"/>
        </w:rPr>
        <w:t xml:space="preserve"> The following features are employed to that end.</w:t>
      </w:r>
    </w:p>
    <w:p w14:paraId="023669C0" w14:textId="77777777" w:rsidR="00F83159" w:rsidRPr="00996419" w:rsidRDefault="00F83159" w:rsidP="00996419">
      <w:pPr>
        <w:pStyle w:val="ListParagraph"/>
        <w:numPr>
          <w:ilvl w:val="0"/>
          <w:numId w:val="17"/>
        </w:numPr>
        <w:spacing w:after="240"/>
        <w:ind w:left="446" w:hanging="446"/>
        <w:contextualSpacing w:val="0"/>
        <w:rPr>
          <w:rFonts w:ascii="Cambria" w:hAnsi="Cambria"/>
        </w:rPr>
      </w:pPr>
      <w:r w:rsidRPr="00996419">
        <w:rPr>
          <w:rFonts w:ascii="Cambria" w:hAnsi="Cambria"/>
        </w:rPr>
        <w:t>The exam questions are preformatted and can be pasted directly in a new document.</w:t>
      </w:r>
    </w:p>
    <w:p w14:paraId="7C839B86" w14:textId="77777777" w:rsidR="00F83159" w:rsidRPr="00996419" w:rsidRDefault="00F83159" w:rsidP="00996419">
      <w:pPr>
        <w:pStyle w:val="ListParagraph"/>
        <w:numPr>
          <w:ilvl w:val="0"/>
          <w:numId w:val="17"/>
        </w:numPr>
        <w:spacing w:after="240"/>
        <w:ind w:left="446" w:hanging="446"/>
        <w:contextualSpacing w:val="0"/>
        <w:rPr>
          <w:rFonts w:ascii="Cambria" w:hAnsi="Cambria"/>
        </w:rPr>
      </w:pPr>
      <w:r w:rsidRPr="00996419">
        <w:rPr>
          <w:rFonts w:ascii="Cambria" w:hAnsi="Cambria"/>
        </w:rPr>
        <w:t>Like the textbook, the problems are broken down into conceptual and calculation sections. Conceptual questions, such as True/False</w:t>
      </w:r>
      <w:r w:rsidR="005606F5" w:rsidRPr="00996419">
        <w:rPr>
          <w:rFonts w:ascii="Cambria" w:hAnsi="Cambria"/>
        </w:rPr>
        <w:t>,</w:t>
      </w:r>
      <w:r w:rsidRPr="00996419">
        <w:rPr>
          <w:rFonts w:ascii="Cambria" w:hAnsi="Cambria"/>
        </w:rPr>
        <w:t xml:space="preserve"> are better indicators of the understanding of the underlying </w:t>
      </w:r>
      <w:r w:rsidR="005606F5" w:rsidRPr="00996419">
        <w:rPr>
          <w:rFonts w:ascii="Cambria" w:hAnsi="Cambria"/>
        </w:rPr>
        <w:t>subject matter, while not getting bogged down into more “plug and chug” type problems.</w:t>
      </w:r>
    </w:p>
    <w:p w14:paraId="5FF26D66" w14:textId="77777777" w:rsidR="004605C4" w:rsidRPr="00996419" w:rsidRDefault="00F83159" w:rsidP="00996419">
      <w:pPr>
        <w:pStyle w:val="ListParagraph"/>
        <w:numPr>
          <w:ilvl w:val="0"/>
          <w:numId w:val="17"/>
        </w:numPr>
        <w:spacing w:after="240"/>
        <w:ind w:left="446" w:hanging="446"/>
        <w:contextualSpacing w:val="0"/>
        <w:rPr>
          <w:rFonts w:ascii="Cambria" w:hAnsi="Cambria"/>
        </w:rPr>
      </w:pPr>
      <w:r w:rsidRPr="00996419">
        <w:rPr>
          <w:rFonts w:ascii="Cambria" w:hAnsi="Cambria"/>
        </w:rPr>
        <w:t>T</w:t>
      </w:r>
      <w:r w:rsidR="0036220C" w:rsidRPr="00996419">
        <w:rPr>
          <w:rFonts w:ascii="Cambria" w:hAnsi="Cambria"/>
        </w:rPr>
        <w:t xml:space="preserve">here are points assigned to each question. It has been our experience a total of 100 points is typically a manageable exam for a 50-60 minute class </w:t>
      </w:r>
      <w:r w:rsidR="001832FD" w:rsidRPr="00996419">
        <w:rPr>
          <w:rFonts w:ascii="Cambria" w:hAnsi="Cambria"/>
        </w:rPr>
        <w:t>period</w:t>
      </w:r>
      <w:r w:rsidR="0036220C" w:rsidRPr="00996419">
        <w:rPr>
          <w:rFonts w:ascii="Cambria" w:hAnsi="Cambria"/>
        </w:rPr>
        <w:t>.</w:t>
      </w:r>
    </w:p>
    <w:p w14:paraId="725BCD6D" w14:textId="77777777" w:rsidR="007F4968" w:rsidRPr="007F4968" w:rsidRDefault="004605C4" w:rsidP="007F4968">
      <w:pPr>
        <w:pStyle w:val="ListParagraph"/>
        <w:numPr>
          <w:ilvl w:val="0"/>
          <w:numId w:val="17"/>
        </w:numPr>
        <w:spacing w:after="240"/>
        <w:ind w:left="446" w:hanging="446"/>
        <w:contextualSpacing w:val="0"/>
        <w:rPr>
          <w:rFonts w:ascii="Cambria" w:hAnsi="Cambria"/>
        </w:rPr>
      </w:pPr>
      <w:r w:rsidRPr="00996419">
        <w:rPr>
          <w:rFonts w:ascii="Cambria" w:hAnsi="Cambria"/>
        </w:rPr>
        <w:t>Many of these questions have been used in exams at the Colorado School of Mines over a period of ten years. Having been used previously, the chances of an exam question being far more difficult than intended or having unclear wording is reduced.</w:t>
      </w:r>
    </w:p>
    <w:p w14:paraId="46E4B39A" w14:textId="77777777" w:rsidR="00F83159" w:rsidRPr="00996419" w:rsidRDefault="00F83159" w:rsidP="00996419">
      <w:pPr>
        <w:pStyle w:val="ListParagraph"/>
        <w:numPr>
          <w:ilvl w:val="0"/>
          <w:numId w:val="17"/>
        </w:numPr>
        <w:spacing w:after="240"/>
        <w:ind w:left="446" w:hanging="446"/>
        <w:contextualSpacing w:val="0"/>
        <w:rPr>
          <w:rFonts w:ascii="Cambria" w:hAnsi="Cambria"/>
        </w:rPr>
      </w:pPr>
      <w:r w:rsidRPr="00996419">
        <w:rPr>
          <w:rFonts w:ascii="Cambria" w:hAnsi="Cambria"/>
        </w:rPr>
        <w:t>Some of the questions are from the problems from the textbook. They are marked with an asterisk.</w:t>
      </w:r>
    </w:p>
    <w:p w14:paraId="4ECAEF17" w14:textId="77777777" w:rsidR="005606F5" w:rsidRPr="00996419" w:rsidRDefault="005606F5" w:rsidP="00996419">
      <w:pPr>
        <w:pStyle w:val="ListParagraph"/>
        <w:numPr>
          <w:ilvl w:val="0"/>
          <w:numId w:val="17"/>
        </w:numPr>
        <w:spacing w:after="240"/>
        <w:ind w:left="446" w:hanging="446"/>
        <w:contextualSpacing w:val="0"/>
        <w:rPr>
          <w:rFonts w:ascii="Cambria" w:hAnsi="Cambria"/>
        </w:rPr>
      </w:pPr>
      <w:r w:rsidRPr="00996419">
        <w:rPr>
          <w:rFonts w:ascii="Cambria" w:hAnsi="Cambria"/>
        </w:rPr>
        <w:t xml:space="preserve">There are far more questions included than will be necessary for a single semester. This allows for variation from year to year. Many of the problems can be thought of more as a template from which changes and completely new exam questions can be developed. The solutions can also be easily edited to accommodate </w:t>
      </w:r>
      <w:r w:rsidR="004605C4" w:rsidRPr="00996419">
        <w:rPr>
          <w:rFonts w:ascii="Cambria" w:hAnsi="Cambria"/>
        </w:rPr>
        <w:t>these alterations.</w:t>
      </w:r>
    </w:p>
    <w:p w14:paraId="5A431E85" w14:textId="77777777" w:rsidR="00102370" w:rsidRDefault="00102370" w:rsidP="00724C52">
      <w:pPr>
        <w:pStyle w:val="Heading1"/>
      </w:pPr>
      <w:r w:rsidRPr="00102370">
        <w:lastRenderedPageBreak/>
        <w:t xml:space="preserve">Chapter </w:t>
      </w:r>
      <w:r>
        <w:t>2</w:t>
      </w:r>
    </w:p>
    <w:p w14:paraId="5BF6B400" w14:textId="77777777" w:rsidR="00102370" w:rsidRDefault="00102370" w:rsidP="00724C52">
      <w:pPr>
        <w:pStyle w:val="Heading2"/>
      </w:pPr>
      <w:r w:rsidRPr="00102370">
        <w:t>Conceptual Problems</w:t>
      </w:r>
    </w:p>
    <w:p w14:paraId="22643C1E" w14:textId="77777777" w:rsidR="00140370" w:rsidRDefault="0056717D" w:rsidP="002748D5">
      <w:pPr>
        <w:pStyle w:val="Question"/>
      </w:pPr>
      <w:r>
        <w:t>(3 ea.)</w:t>
      </w:r>
      <w:r w:rsidR="00140370">
        <w:tab/>
        <w:t>True (T) or False (F).</w:t>
      </w:r>
    </w:p>
    <w:p w14:paraId="7A6315C0" w14:textId="62BE056C" w:rsidR="00B45024" w:rsidRDefault="008F7452" w:rsidP="002748D5">
      <w:pPr>
        <w:pStyle w:val="TrueFalse"/>
      </w:pPr>
      <w:r>
        <w:t xml:space="preserve">According to Le Chatelier’s Principle, if a reaction has </w:t>
      </w:r>
      <m:oMath>
        <m:r>
          <m:rPr>
            <m:sty m:val="p"/>
          </m:rPr>
          <w:rPr>
            <w:rFonts w:ascii="Cambria Math" w:hAnsi="Cambria Math"/>
          </w:rPr>
          <m:t>Δ</m:t>
        </m:r>
        <m:r>
          <w:rPr>
            <w:rFonts w:ascii="Cambria Math" w:hAnsi="Cambria Math"/>
          </w:rPr>
          <m:t>H&gt;0</m:t>
        </m:r>
      </m:oMath>
      <w:r w:rsidR="007D3B3D">
        <w:rPr>
          <w:rFonts w:eastAsiaTheme="minorEastAsia"/>
        </w:rPr>
        <w:t xml:space="preserve"> and </w:t>
      </w:r>
      <m:oMath>
        <m:r>
          <m:rPr>
            <m:sty m:val="p"/>
          </m:rPr>
          <w:rPr>
            <w:rFonts w:ascii="Cambria Math" w:hAnsi="Cambria Math"/>
          </w:rPr>
          <m:t>Δ</m:t>
        </m:r>
        <m:r>
          <w:rPr>
            <w:rFonts w:ascii="Cambria Math" w:hAnsi="Cambria Math"/>
          </w:rPr>
          <m:t>S&gt;0</m:t>
        </m:r>
      </m:oMath>
      <w:r>
        <w:t>,</w:t>
      </w:r>
      <w:r w:rsidR="007D3B3D">
        <w:br/>
      </w:r>
      <w:r>
        <w:t>the reaction will</w:t>
      </w:r>
      <w:r w:rsidR="007D3B3D">
        <w:t xml:space="preserve"> </w:t>
      </w:r>
      <w:r>
        <w:t>shift in the forward direction if the temperature is increased.</w:t>
      </w:r>
      <w:r w:rsidR="00B45024">
        <w:tab/>
      </w:r>
      <w:r w:rsidR="00B45024">
        <w:tab/>
      </w:r>
    </w:p>
    <w:p w14:paraId="46465232" w14:textId="6AB6CC12" w:rsidR="00B45024" w:rsidRDefault="00B45024" w:rsidP="002748D5">
      <w:pPr>
        <w:pStyle w:val="TrueFalse"/>
      </w:pPr>
      <w:r>
        <w:t>According to Le Chatelier’s Principle, if a reaction involves a gas</w:t>
      </w:r>
      <w:r w:rsidR="00AA06DA">
        <w:br/>
      </w:r>
      <w:r>
        <w:t>condensing</w:t>
      </w:r>
      <w:r w:rsidR="00AA06DA">
        <w:t xml:space="preserve"> </w:t>
      </w:r>
      <w:r>
        <w:t>to a solid, the reaction will shift in the forward direction</w:t>
      </w:r>
      <w:r w:rsidR="00AA06DA">
        <w:br/>
      </w:r>
      <w:r>
        <w:t>if the pressure is increased.</w:t>
      </w:r>
      <w:r>
        <w:tab/>
      </w:r>
      <w:r>
        <w:tab/>
      </w:r>
    </w:p>
    <w:p w14:paraId="12CC344A" w14:textId="062C7BBD" w:rsidR="00B45024" w:rsidRPr="00FE43A5" w:rsidRDefault="00B45024" w:rsidP="002748D5">
      <w:pPr>
        <w:pStyle w:val="TrueFalse"/>
      </w:pPr>
      <w:r w:rsidRPr="00FE43A5">
        <w:t>For an ideal gas, if the gas pressure is doubled and the temperature (in Kelvin)</w:t>
      </w:r>
      <w:r>
        <w:br/>
      </w:r>
      <w:r w:rsidRPr="00FE43A5">
        <w:t xml:space="preserve">is doubled, the gas concentration (moles/volume) will also double. </w:t>
      </w:r>
      <w:r>
        <w:tab/>
      </w:r>
      <w:r>
        <w:tab/>
      </w:r>
    </w:p>
    <w:p w14:paraId="3EFEB27B" w14:textId="46C86D59" w:rsidR="00B45024" w:rsidRDefault="008F7452" w:rsidP="002748D5">
      <w:pPr>
        <w:pStyle w:val="TrueFalse"/>
      </w:pPr>
      <w:r>
        <w:t xml:space="preserve">If </w:t>
      </w:r>
      <m:oMath>
        <m:r>
          <m:rPr>
            <m:sty m:val="p"/>
          </m:rPr>
          <w:rPr>
            <w:rFonts w:ascii="Cambria Math" w:hAnsi="Cambria Math"/>
          </w:rPr>
          <m:t>Δ</m:t>
        </m:r>
        <m:sSub>
          <m:sSubPr>
            <m:ctrlPr>
              <w:rPr>
                <w:rFonts w:ascii="Cambria Math" w:hAnsi="Cambria Math"/>
                <w:i/>
              </w:rPr>
            </m:ctrlPr>
          </m:sSubPr>
          <m:e>
            <m:r>
              <w:rPr>
                <w:rFonts w:ascii="Cambria Math" w:hAnsi="Cambria Math"/>
              </w:rPr>
              <m:t>H</m:t>
            </m:r>
          </m:e>
          <m:sub>
            <m:r>
              <m:rPr>
                <m:nor/>
              </m:rPr>
              <w:rPr>
                <w:rFonts w:ascii="Cambria Math" w:hAnsi="Cambria Math"/>
              </w:rPr>
              <m:t>rxn</m:t>
            </m:r>
          </m:sub>
        </m:sSub>
        <m:r>
          <w:rPr>
            <w:rFonts w:ascii="Cambria Math" w:hAnsi="Cambria Math"/>
          </w:rPr>
          <m:t>&lt;0</m:t>
        </m:r>
      </m:oMath>
      <w:r>
        <w:rPr>
          <w:rFonts w:eastAsiaTheme="minorEastAsia"/>
        </w:rPr>
        <w:t xml:space="preserve"> </w:t>
      </w:r>
      <w:r>
        <w:t xml:space="preserve">and </w:t>
      </w:r>
      <m:oMath>
        <m:r>
          <m:rPr>
            <m:sty m:val="p"/>
          </m:rPr>
          <w:rPr>
            <w:rFonts w:ascii="Cambria Math" w:hAnsi="Cambria Math"/>
          </w:rPr>
          <m:t>Δ</m:t>
        </m:r>
        <m:sSub>
          <m:sSubPr>
            <m:ctrlPr>
              <w:rPr>
                <w:rFonts w:ascii="Cambria Math" w:hAnsi="Cambria Math"/>
                <w:i/>
              </w:rPr>
            </m:ctrlPr>
          </m:sSubPr>
          <m:e>
            <m:r>
              <w:rPr>
                <w:rFonts w:ascii="Cambria Math" w:hAnsi="Cambria Math"/>
              </w:rPr>
              <m:t>S</m:t>
            </m:r>
          </m:e>
          <m:sub>
            <m:r>
              <m:rPr>
                <m:nor/>
              </m:rPr>
              <w:rPr>
                <w:rFonts w:ascii="Cambria Math" w:hAnsi="Cambria Math"/>
              </w:rPr>
              <m:t>rxn</m:t>
            </m:r>
          </m:sub>
        </m:sSub>
        <m:r>
          <w:rPr>
            <w:rFonts w:ascii="Cambria Math" w:hAnsi="Cambria Math"/>
          </w:rPr>
          <m:t>&gt;0</m:t>
        </m:r>
      </m:oMath>
      <w:r>
        <w:t xml:space="preserve">, </w:t>
      </w:r>
      <m:oMath>
        <m:r>
          <m:rPr>
            <m:sty m:val="p"/>
          </m:rPr>
          <w:rPr>
            <w:rFonts w:ascii="Cambria Math" w:hAnsi="Cambria Math"/>
          </w:rPr>
          <m:t>Δ</m:t>
        </m:r>
        <m:sSub>
          <m:sSubPr>
            <m:ctrlPr>
              <w:rPr>
                <w:rFonts w:ascii="Cambria Math" w:hAnsi="Cambria Math"/>
                <w:i/>
              </w:rPr>
            </m:ctrlPr>
          </m:sSubPr>
          <m:e>
            <m:r>
              <w:rPr>
                <w:rFonts w:ascii="Cambria Math" w:hAnsi="Cambria Math"/>
              </w:rPr>
              <m:t>G</m:t>
            </m:r>
          </m:e>
          <m:sub>
            <m:r>
              <m:rPr>
                <m:nor/>
              </m:rPr>
              <w:rPr>
                <w:rFonts w:ascii="Cambria Math" w:hAnsi="Cambria Math"/>
              </w:rPr>
              <m:t>rxn</m:t>
            </m:r>
          </m:sub>
        </m:sSub>
        <m:r>
          <w:rPr>
            <w:rFonts w:ascii="Cambria Math" w:hAnsi="Cambria Math"/>
          </w:rPr>
          <m:t>&gt;0</m:t>
        </m:r>
      </m:oMath>
      <w:r>
        <w:rPr>
          <w:rFonts w:eastAsiaTheme="minorEastAsia"/>
        </w:rPr>
        <w:t xml:space="preserve"> </w:t>
      </w:r>
      <w:r>
        <w:t>MUST be negative.</w:t>
      </w:r>
      <w:r w:rsidR="00B45024">
        <w:tab/>
      </w:r>
      <w:r w:rsidR="00B45024">
        <w:tab/>
      </w:r>
    </w:p>
    <w:p w14:paraId="4C11E9FB" w14:textId="5E53E399" w:rsidR="00B45024" w:rsidRDefault="00B45024" w:rsidP="002748D5">
      <w:pPr>
        <w:pStyle w:val="TrueFalse"/>
      </w:pPr>
      <w:r>
        <w:t xml:space="preserve">If the reaction quotient, </w:t>
      </w:r>
      <w:r w:rsidRPr="00F83159">
        <w:rPr>
          <w:i/>
        </w:rPr>
        <w:t>Q</w:t>
      </w:r>
      <w:r>
        <w:t xml:space="preserve">, is greater than the equilibrium constant, </w:t>
      </w:r>
      <w:r w:rsidRPr="00F83159">
        <w:rPr>
          <w:i/>
        </w:rPr>
        <w:t>K</w:t>
      </w:r>
      <w:r>
        <w:t>, it is</w:t>
      </w:r>
      <w:r>
        <w:br/>
        <w:t>thermodynamically favorable for the reaction to proceed in the backward direction.</w:t>
      </w:r>
      <w:r>
        <w:tab/>
      </w:r>
      <w:r>
        <w:tab/>
      </w:r>
    </w:p>
    <w:p w14:paraId="664A1F18" w14:textId="6303540F" w:rsidR="00B45024" w:rsidRDefault="008F7452" w:rsidP="002748D5">
      <w:pPr>
        <w:pStyle w:val="TrueFalse"/>
      </w:pPr>
      <w:r>
        <w:t>If liquid iron is cooled below its melting point, the thermodynamic driving force</w:t>
      </w:r>
      <w:r>
        <w:br/>
        <w:t xml:space="preserve">for solidification increases (i.e., </w:t>
      </w:r>
      <m:oMath>
        <m:r>
          <m:rPr>
            <m:sty m:val="p"/>
          </m:rPr>
          <w:rPr>
            <w:rFonts w:ascii="Cambria Math" w:hAnsi="Cambria Math"/>
          </w:rPr>
          <m:t>Δ</m:t>
        </m:r>
        <m:r>
          <w:rPr>
            <w:rFonts w:ascii="Cambria Math" w:hAnsi="Cambria Math"/>
          </w:rPr>
          <m:t>G</m:t>
        </m:r>
      </m:oMath>
      <w:r>
        <w:rPr>
          <w:rFonts w:eastAsiaTheme="minorEastAsia"/>
        </w:rPr>
        <w:t xml:space="preserve"> </w:t>
      </w:r>
      <w:r>
        <w:t>for solidification becomes more negative)</w:t>
      </w:r>
      <w:r w:rsidR="00B45024">
        <w:tab/>
      </w:r>
      <w:r w:rsidR="00B45024">
        <w:tab/>
      </w:r>
    </w:p>
    <w:p w14:paraId="4497BE8D" w14:textId="11BCB20C" w:rsidR="00B45024" w:rsidRDefault="0056717D" w:rsidP="002748D5">
      <w:pPr>
        <w:pStyle w:val="Question"/>
      </w:pPr>
      <w:r>
        <w:t>(3)</w:t>
      </w:r>
      <w:r w:rsidR="001924FD">
        <w:tab/>
      </w:r>
      <w:r w:rsidR="00B45024">
        <w:t>Based on typical molar weights and densities of solids, the typical concentration of atoms in a solid is around:</w:t>
      </w:r>
    </w:p>
    <w:p w14:paraId="0C75F11B" w14:textId="1F9F333F" w:rsidR="00B45024" w:rsidRDefault="008F7452" w:rsidP="00DC2233">
      <w:pPr>
        <w:pStyle w:val="MultipleChoice"/>
        <w:tabs>
          <w:tab w:val="clear" w:pos="1530"/>
          <w:tab w:val="clear" w:pos="2880"/>
          <w:tab w:val="clear" w:pos="4590"/>
          <w:tab w:val="clear" w:pos="4950"/>
          <w:tab w:val="clear" w:pos="5310"/>
          <w:tab w:val="clear" w:pos="6300"/>
          <w:tab w:val="clear" w:pos="6660"/>
          <w:tab w:val="clear" w:pos="7920"/>
          <w:tab w:val="clear" w:pos="8280"/>
          <w:tab w:val="left" w:pos="5400"/>
          <w:tab w:val="left" w:pos="7470"/>
        </w:tabs>
      </w:pPr>
      <w:r>
        <w:t xml:space="preserve">a) </w:t>
      </w:r>
      <m:oMath>
        <m:sSup>
          <m:sSupPr>
            <m:ctrlPr>
              <w:rPr>
                <w:rFonts w:ascii="Cambria Math" w:hAnsi="Cambria Math"/>
                <w:i/>
              </w:rPr>
            </m:ctrlPr>
          </m:sSupPr>
          <m:e>
            <m:r>
              <w:rPr>
                <w:rFonts w:ascii="Cambria Math" w:hAnsi="Cambria Math"/>
              </w:rPr>
              <m:t>10</m:t>
            </m:r>
          </m:e>
          <m:sup>
            <m:r>
              <w:rPr>
                <w:rFonts w:ascii="Cambria Math" w:hAnsi="Cambria Math"/>
                <w:vertAlign w:val="superscript"/>
              </w:rPr>
              <m:t>19</m:t>
            </m:r>
          </m:sup>
        </m:sSup>
        <m:r>
          <w:rPr>
            <w:rFonts w:ascii="Cambria Math" w:hAnsi="Cambria Math"/>
          </w:rPr>
          <m:t xml:space="preserve"> </m:t>
        </m:r>
        <m:r>
          <m:rPr>
            <m:nor/>
          </m:rPr>
          <w:rPr>
            <w:rFonts w:ascii="Cambria Math" w:hAnsi="Cambria Math"/>
          </w:rPr>
          <m:t>atoms</m:t>
        </m:r>
        <m:r>
          <m:rPr>
            <m:lit/>
          </m:rPr>
          <w:rPr>
            <w:rFonts w:ascii="Cambria Math" w:eastAsiaTheme="minorEastAsia" w:hAnsi="Cambria Math"/>
          </w:rPr>
          <m:t>/</m:t>
        </m:r>
        <m:sSup>
          <m:sSupPr>
            <m:ctrlPr>
              <w:rPr>
                <w:rFonts w:ascii="Cambria Math" w:eastAsiaTheme="minorEastAsia" w:hAnsi="Cambria Math"/>
                <w:i/>
              </w:rPr>
            </m:ctrlPr>
          </m:sSupPr>
          <m:e>
            <m:r>
              <m:rPr>
                <m:nor/>
              </m:rPr>
              <w:rPr>
                <w:rFonts w:ascii="Cambria Math" w:eastAsiaTheme="minorEastAsia" w:hAnsi="Cambria Math"/>
              </w:rPr>
              <m:t>cm</m:t>
            </m:r>
            <m:ctrlPr>
              <w:rPr>
                <w:rFonts w:ascii="Cambria Math" w:eastAsiaTheme="minorEastAsia" w:hAnsi="Cambria Math"/>
              </w:rPr>
            </m:ctrlPr>
          </m:e>
          <m:sup>
            <m:r>
              <w:rPr>
                <w:rFonts w:ascii="Cambria Math" w:eastAsiaTheme="minorEastAsia" w:hAnsi="Cambria Math"/>
              </w:rPr>
              <m:t>3</m:t>
            </m:r>
          </m:sup>
        </m:sSup>
      </m:oMath>
      <w:r>
        <w:tab/>
        <w:t xml:space="preserve">b) </w:t>
      </w:r>
      <m:oMath>
        <m:sSup>
          <m:sSupPr>
            <m:ctrlPr>
              <w:rPr>
                <w:rFonts w:ascii="Cambria Math" w:hAnsi="Cambria Math"/>
                <w:i/>
              </w:rPr>
            </m:ctrlPr>
          </m:sSupPr>
          <m:e>
            <m:r>
              <w:rPr>
                <w:rFonts w:ascii="Cambria Math" w:hAnsi="Cambria Math"/>
              </w:rPr>
              <m:t>10</m:t>
            </m:r>
          </m:e>
          <m:sup>
            <m:r>
              <w:rPr>
                <w:rFonts w:ascii="Cambria Math" w:hAnsi="Cambria Math"/>
                <w:vertAlign w:val="superscript"/>
              </w:rPr>
              <m:t>22</m:t>
            </m:r>
          </m:sup>
        </m:sSup>
        <m:r>
          <w:rPr>
            <w:rFonts w:ascii="Cambria Math" w:hAnsi="Cambria Math"/>
          </w:rPr>
          <m:t xml:space="preserve"> </m:t>
        </m:r>
        <m:r>
          <m:rPr>
            <m:nor/>
          </m:rPr>
          <w:rPr>
            <w:rFonts w:ascii="Cambria Math" w:hAnsi="Cambria Math"/>
          </w:rPr>
          <m:t>atoms</m:t>
        </m:r>
        <m:r>
          <m:rPr>
            <m:lit/>
          </m:rPr>
          <w:rPr>
            <w:rFonts w:ascii="Cambria Math" w:eastAsiaTheme="minorEastAsia" w:hAnsi="Cambria Math"/>
          </w:rPr>
          <m:t>/</m:t>
        </m:r>
        <m:sSup>
          <m:sSupPr>
            <m:ctrlPr>
              <w:rPr>
                <w:rFonts w:ascii="Cambria Math" w:eastAsiaTheme="minorEastAsia" w:hAnsi="Cambria Math"/>
                <w:i/>
              </w:rPr>
            </m:ctrlPr>
          </m:sSupPr>
          <m:e>
            <m:r>
              <m:rPr>
                <m:nor/>
              </m:rPr>
              <w:rPr>
                <w:rFonts w:ascii="Cambria Math" w:eastAsiaTheme="minorEastAsia" w:hAnsi="Cambria Math"/>
              </w:rPr>
              <m:t>cm</m:t>
            </m:r>
            <m:ctrlPr>
              <w:rPr>
                <w:rFonts w:ascii="Cambria Math" w:eastAsiaTheme="minorEastAsia" w:hAnsi="Cambria Math"/>
              </w:rPr>
            </m:ctrlPr>
          </m:e>
          <m:sup>
            <m:r>
              <w:rPr>
                <w:rFonts w:ascii="Cambria Math" w:eastAsiaTheme="minorEastAsia" w:hAnsi="Cambria Math"/>
              </w:rPr>
              <m:t>3</m:t>
            </m:r>
          </m:sup>
        </m:sSup>
      </m:oMath>
      <w:r>
        <w:tab/>
        <w:t xml:space="preserve">c) </w:t>
      </w:r>
      <m:oMath>
        <m:sSup>
          <m:sSupPr>
            <m:ctrlPr>
              <w:rPr>
                <w:rFonts w:ascii="Cambria Math" w:hAnsi="Cambria Math"/>
                <w:i/>
              </w:rPr>
            </m:ctrlPr>
          </m:sSupPr>
          <m:e>
            <m:r>
              <w:rPr>
                <w:rFonts w:ascii="Cambria Math" w:hAnsi="Cambria Math"/>
              </w:rPr>
              <m:t>10</m:t>
            </m:r>
          </m:e>
          <m:sup>
            <m:r>
              <w:rPr>
                <w:rFonts w:ascii="Cambria Math" w:hAnsi="Cambria Math"/>
                <w:vertAlign w:val="superscript"/>
              </w:rPr>
              <m:t>25</m:t>
            </m:r>
          </m:sup>
        </m:sSup>
        <m:r>
          <w:rPr>
            <w:rFonts w:ascii="Cambria Math" w:hAnsi="Cambria Math"/>
          </w:rPr>
          <m:t xml:space="preserve"> </m:t>
        </m:r>
        <m:r>
          <m:rPr>
            <m:nor/>
          </m:rPr>
          <w:rPr>
            <w:rFonts w:ascii="Cambria Math" w:hAnsi="Cambria Math"/>
          </w:rPr>
          <m:t>atoms</m:t>
        </m:r>
        <m:r>
          <m:rPr>
            <m:lit/>
          </m:rPr>
          <w:rPr>
            <w:rFonts w:ascii="Cambria Math" w:eastAsiaTheme="minorEastAsia" w:hAnsi="Cambria Math"/>
          </w:rPr>
          <m:t>/</m:t>
        </m:r>
        <m:sSup>
          <m:sSupPr>
            <m:ctrlPr>
              <w:rPr>
                <w:rFonts w:ascii="Cambria Math" w:eastAsiaTheme="minorEastAsia" w:hAnsi="Cambria Math"/>
                <w:i/>
              </w:rPr>
            </m:ctrlPr>
          </m:sSupPr>
          <m:e>
            <m:r>
              <m:rPr>
                <m:nor/>
              </m:rPr>
              <w:rPr>
                <w:rFonts w:ascii="Cambria Math" w:eastAsiaTheme="minorEastAsia" w:hAnsi="Cambria Math"/>
              </w:rPr>
              <m:t>cm</m:t>
            </m:r>
            <m:ctrlPr>
              <w:rPr>
                <w:rFonts w:ascii="Cambria Math" w:eastAsiaTheme="minorEastAsia" w:hAnsi="Cambria Math"/>
              </w:rPr>
            </m:ctrlPr>
          </m:e>
          <m:sup>
            <m:r>
              <w:rPr>
                <w:rFonts w:ascii="Cambria Math" w:eastAsiaTheme="minorEastAsia" w:hAnsi="Cambria Math"/>
              </w:rPr>
              <m:t>3</m:t>
            </m:r>
          </m:sup>
        </m:sSup>
      </m:oMath>
      <w:r>
        <w:tab/>
        <w:t xml:space="preserve">d) </w:t>
      </w:r>
      <m:oMath>
        <m:sSup>
          <m:sSupPr>
            <m:ctrlPr>
              <w:rPr>
                <w:rFonts w:ascii="Cambria Math" w:hAnsi="Cambria Math"/>
                <w:i/>
              </w:rPr>
            </m:ctrlPr>
          </m:sSupPr>
          <m:e>
            <m:r>
              <w:rPr>
                <w:rFonts w:ascii="Cambria Math" w:hAnsi="Cambria Math"/>
              </w:rPr>
              <m:t>10</m:t>
            </m:r>
          </m:e>
          <m:sup>
            <m:r>
              <w:rPr>
                <w:rFonts w:ascii="Cambria Math" w:hAnsi="Cambria Math"/>
                <w:vertAlign w:val="superscript"/>
              </w:rPr>
              <m:t>28</m:t>
            </m:r>
          </m:sup>
        </m:sSup>
        <m:r>
          <w:rPr>
            <w:rFonts w:ascii="Cambria Math" w:hAnsi="Cambria Math"/>
          </w:rPr>
          <m:t xml:space="preserve"> </m:t>
        </m:r>
        <m:r>
          <m:rPr>
            <m:nor/>
          </m:rPr>
          <w:rPr>
            <w:rFonts w:ascii="Cambria Math" w:hAnsi="Cambria Math"/>
          </w:rPr>
          <m:t>atoms</m:t>
        </m:r>
        <m:r>
          <m:rPr>
            <m:lit/>
          </m:rPr>
          <w:rPr>
            <w:rFonts w:ascii="Cambria Math" w:eastAsiaTheme="minorEastAsia" w:hAnsi="Cambria Math"/>
          </w:rPr>
          <m:t>/</m:t>
        </m:r>
        <m:sSup>
          <m:sSupPr>
            <m:ctrlPr>
              <w:rPr>
                <w:rFonts w:ascii="Cambria Math" w:eastAsiaTheme="minorEastAsia" w:hAnsi="Cambria Math"/>
                <w:i/>
              </w:rPr>
            </m:ctrlPr>
          </m:sSupPr>
          <m:e>
            <m:r>
              <m:rPr>
                <m:nor/>
              </m:rPr>
              <w:rPr>
                <w:rFonts w:ascii="Cambria Math" w:eastAsiaTheme="minorEastAsia" w:hAnsi="Cambria Math"/>
              </w:rPr>
              <m:t>cm</m:t>
            </m:r>
            <m:ctrlPr>
              <w:rPr>
                <w:rFonts w:ascii="Cambria Math" w:eastAsiaTheme="minorEastAsia" w:hAnsi="Cambria Math"/>
              </w:rPr>
            </m:ctrlPr>
          </m:e>
          <m:sup>
            <m:r>
              <w:rPr>
                <w:rFonts w:ascii="Cambria Math" w:eastAsiaTheme="minorEastAsia" w:hAnsi="Cambria Math"/>
              </w:rPr>
              <m:t>3</m:t>
            </m:r>
          </m:sup>
        </m:sSup>
      </m:oMath>
    </w:p>
    <w:p w14:paraId="23AF5008" w14:textId="0F072DBC" w:rsidR="00B45024" w:rsidRDefault="0056717D" w:rsidP="002748D5">
      <w:pPr>
        <w:pStyle w:val="Question"/>
      </w:pPr>
      <w:r>
        <w:t>(3)</w:t>
      </w:r>
      <w:r w:rsidR="001924FD">
        <w:tab/>
      </w:r>
      <w:r w:rsidR="00B45024">
        <w:t>Based on the ideal gas law, the typical concentration of atoms in a gas at STP is around:</w:t>
      </w:r>
    </w:p>
    <w:p w14:paraId="179E17BA" w14:textId="2609D61D" w:rsidR="00B45024" w:rsidRDefault="008F7452" w:rsidP="00DC2233">
      <w:pPr>
        <w:pStyle w:val="MultipleChoice"/>
        <w:tabs>
          <w:tab w:val="clear" w:pos="1530"/>
          <w:tab w:val="clear" w:pos="2880"/>
          <w:tab w:val="clear" w:pos="4590"/>
          <w:tab w:val="clear" w:pos="4950"/>
          <w:tab w:val="clear" w:pos="5310"/>
          <w:tab w:val="clear" w:pos="6300"/>
          <w:tab w:val="clear" w:pos="6660"/>
          <w:tab w:val="clear" w:pos="7920"/>
          <w:tab w:val="clear" w:pos="8280"/>
          <w:tab w:val="left" w:pos="5400"/>
          <w:tab w:val="left" w:pos="7470"/>
        </w:tabs>
      </w:pPr>
      <w:r>
        <w:t xml:space="preserve">a) </w:t>
      </w:r>
      <m:oMath>
        <m:sSup>
          <m:sSupPr>
            <m:ctrlPr>
              <w:rPr>
                <w:rFonts w:ascii="Cambria Math" w:hAnsi="Cambria Math"/>
                <w:i/>
              </w:rPr>
            </m:ctrlPr>
          </m:sSupPr>
          <m:e>
            <m:r>
              <w:rPr>
                <w:rFonts w:ascii="Cambria Math" w:hAnsi="Cambria Math"/>
              </w:rPr>
              <m:t>10</m:t>
            </m:r>
          </m:e>
          <m:sup>
            <m:r>
              <w:rPr>
                <w:rFonts w:ascii="Cambria Math" w:hAnsi="Cambria Math"/>
                <w:vertAlign w:val="superscript"/>
              </w:rPr>
              <m:t>19</m:t>
            </m:r>
          </m:sup>
        </m:sSup>
        <m:r>
          <w:rPr>
            <w:rFonts w:ascii="Cambria Math" w:hAnsi="Cambria Math"/>
          </w:rPr>
          <m:t xml:space="preserve"> </m:t>
        </m:r>
        <m:r>
          <m:rPr>
            <m:nor/>
          </m:rPr>
          <w:rPr>
            <w:rFonts w:ascii="Cambria Math" w:hAnsi="Cambria Math"/>
          </w:rPr>
          <m:t>atoms</m:t>
        </m:r>
        <m:r>
          <m:rPr>
            <m:lit/>
          </m:rPr>
          <w:rPr>
            <w:rFonts w:ascii="Cambria Math" w:eastAsiaTheme="minorEastAsia" w:hAnsi="Cambria Math"/>
          </w:rPr>
          <m:t>/</m:t>
        </m:r>
        <m:sSup>
          <m:sSupPr>
            <m:ctrlPr>
              <w:rPr>
                <w:rFonts w:ascii="Cambria Math" w:eastAsiaTheme="minorEastAsia" w:hAnsi="Cambria Math"/>
                <w:i/>
              </w:rPr>
            </m:ctrlPr>
          </m:sSupPr>
          <m:e>
            <m:r>
              <m:rPr>
                <m:nor/>
              </m:rPr>
              <w:rPr>
                <w:rFonts w:ascii="Cambria Math" w:eastAsiaTheme="minorEastAsia" w:hAnsi="Cambria Math"/>
              </w:rPr>
              <m:t>cm</m:t>
            </m:r>
            <m:ctrlPr>
              <w:rPr>
                <w:rFonts w:ascii="Cambria Math" w:eastAsiaTheme="minorEastAsia" w:hAnsi="Cambria Math"/>
              </w:rPr>
            </m:ctrlPr>
          </m:e>
          <m:sup>
            <m:r>
              <w:rPr>
                <w:rFonts w:ascii="Cambria Math" w:eastAsiaTheme="minorEastAsia" w:hAnsi="Cambria Math"/>
              </w:rPr>
              <m:t>3</m:t>
            </m:r>
          </m:sup>
        </m:sSup>
      </m:oMath>
      <w:r>
        <w:tab/>
        <w:t xml:space="preserve">b) </w:t>
      </w:r>
      <m:oMath>
        <m:sSup>
          <m:sSupPr>
            <m:ctrlPr>
              <w:rPr>
                <w:rFonts w:ascii="Cambria Math" w:hAnsi="Cambria Math"/>
                <w:i/>
              </w:rPr>
            </m:ctrlPr>
          </m:sSupPr>
          <m:e>
            <m:r>
              <w:rPr>
                <w:rFonts w:ascii="Cambria Math" w:hAnsi="Cambria Math"/>
              </w:rPr>
              <m:t>10</m:t>
            </m:r>
          </m:e>
          <m:sup>
            <m:r>
              <w:rPr>
                <w:rFonts w:ascii="Cambria Math" w:hAnsi="Cambria Math"/>
                <w:vertAlign w:val="superscript"/>
              </w:rPr>
              <m:t>22</m:t>
            </m:r>
          </m:sup>
        </m:sSup>
        <m:r>
          <w:rPr>
            <w:rFonts w:ascii="Cambria Math" w:hAnsi="Cambria Math"/>
          </w:rPr>
          <m:t xml:space="preserve"> </m:t>
        </m:r>
        <m:r>
          <m:rPr>
            <m:nor/>
          </m:rPr>
          <w:rPr>
            <w:rFonts w:ascii="Cambria Math" w:hAnsi="Cambria Math"/>
          </w:rPr>
          <m:t>atoms</m:t>
        </m:r>
        <m:r>
          <m:rPr>
            <m:lit/>
          </m:rPr>
          <w:rPr>
            <w:rFonts w:ascii="Cambria Math" w:eastAsiaTheme="minorEastAsia" w:hAnsi="Cambria Math"/>
          </w:rPr>
          <m:t>/</m:t>
        </m:r>
        <m:sSup>
          <m:sSupPr>
            <m:ctrlPr>
              <w:rPr>
                <w:rFonts w:ascii="Cambria Math" w:eastAsiaTheme="minorEastAsia" w:hAnsi="Cambria Math"/>
                <w:i/>
              </w:rPr>
            </m:ctrlPr>
          </m:sSupPr>
          <m:e>
            <m:r>
              <m:rPr>
                <m:nor/>
              </m:rPr>
              <w:rPr>
                <w:rFonts w:ascii="Cambria Math" w:eastAsiaTheme="minorEastAsia" w:hAnsi="Cambria Math"/>
              </w:rPr>
              <m:t>cm</m:t>
            </m:r>
            <m:ctrlPr>
              <w:rPr>
                <w:rFonts w:ascii="Cambria Math" w:eastAsiaTheme="minorEastAsia" w:hAnsi="Cambria Math"/>
              </w:rPr>
            </m:ctrlPr>
          </m:e>
          <m:sup>
            <m:r>
              <w:rPr>
                <w:rFonts w:ascii="Cambria Math" w:eastAsiaTheme="minorEastAsia" w:hAnsi="Cambria Math"/>
              </w:rPr>
              <m:t>3</m:t>
            </m:r>
          </m:sup>
        </m:sSup>
      </m:oMath>
      <w:r>
        <w:tab/>
        <w:t xml:space="preserve">c) </w:t>
      </w:r>
      <m:oMath>
        <m:sSup>
          <m:sSupPr>
            <m:ctrlPr>
              <w:rPr>
                <w:rFonts w:ascii="Cambria Math" w:hAnsi="Cambria Math"/>
                <w:i/>
              </w:rPr>
            </m:ctrlPr>
          </m:sSupPr>
          <m:e>
            <m:r>
              <w:rPr>
                <w:rFonts w:ascii="Cambria Math" w:hAnsi="Cambria Math"/>
              </w:rPr>
              <m:t>10</m:t>
            </m:r>
          </m:e>
          <m:sup>
            <m:r>
              <w:rPr>
                <w:rFonts w:ascii="Cambria Math" w:hAnsi="Cambria Math"/>
                <w:vertAlign w:val="superscript"/>
              </w:rPr>
              <m:t>25</m:t>
            </m:r>
          </m:sup>
        </m:sSup>
        <m:r>
          <w:rPr>
            <w:rFonts w:ascii="Cambria Math" w:hAnsi="Cambria Math"/>
          </w:rPr>
          <m:t xml:space="preserve"> </m:t>
        </m:r>
        <m:r>
          <m:rPr>
            <m:nor/>
          </m:rPr>
          <w:rPr>
            <w:rFonts w:ascii="Cambria Math" w:hAnsi="Cambria Math"/>
          </w:rPr>
          <m:t>atoms</m:t>
        </m:r>
        <m:r>
          <m:rPr>
            <m:lit/>
          </m:rPr>
          <w:rPr>
            <w:rFonts w:ascii="Cambria Math" w:eastAsiaTheme="minorEastAsia" w:hAnsi="Cambria Math"/>
          </w:rPr>
          <m:t>/</m:t>
        </m:r>
        <m:sSup>
          <m:sSupPr>
            <m:ctrlPr>
              <w:rPr>
                <w:rFonts w:ascii="Cambria Math" w:eastAsiaTheme="minorEastAsia" w:hAnsi="Cambria Math"/>
                <w:i/>
              </w:rPr>
            </m:ctrlPr>
          </m:sSupPr>
          <m:e>
            <m:r>
              <m:rPr>
                <m:nor/>
              </m:rPr>
              <w:rPr>
                <w:rFonts w:ascii="Cambria Math" w:eastAsiaTheme="minorEastAsia" w:hAnsi="Cambria Math"/>
              </w:rPr>
              <m:t>cm</m:t>
            </m:r>
            <m:ctrlPr>
              <w:rPr>
                <w:rFonts w:ascii="Cambria Math" w:eastAsiaTheme="minorEastAsia" w:hAnsi="Cambria Math"/>
              </w:rPr>
            </m:ctrlPr>
          </m:e>
          <m:sup>
            <m:r>
              <w:rPr>
                <w:rFonts w:ascii="Cambria Math" w:eastAsiaTheme="minorEastAsia" w:hAnsi="Cambria Math"/>
              </w:rPr>
              <m:t>3</m:t>
            </m:r>
          </m:sup>
        </m:sSup>
      </m:oMath>
      <w:r>
        <w:tab/>
        <w:t xml:space="preserve">d) </w:t>
      </w:r>
      <m:oMath>
        <m:sSup>
          <m:sSupPr>
            <m:ctrlPr>
              <w:rPr>
                <w:rFonts w:ascii="Cambria Math" w:hAnsi="Cambria Math"/>
                <w:i/>
              </w:rPr>
            </m:ctrlPr>
          </m:sSupPr>
          <m:e>
            <m:r>
              <w:rPr>
                <w:rFonts w:ascii="Cambria Math" w:hAnsi="Cambria Math"/>
              </w:rPr>
              <m:t>10</m:t>
            </m:r>
          </m:e>
          <m:sup>
            <m:r>
              <w:rPr>
                <w:rFonts w:ascii="Cambria Math" w:hAnsi="Cambria Math"/>
                <w:vertAlign w:val="superscript"/>
              </w:rPr>
              <m:t>28</m:t>
            </m:r>
          </m:sup>
        </m:sSup>
        <m:r>
          <w:rPr>
            <w:rFonts w:ascii="Cambria Math" w:hAnsi="Cambria Math"/>
          </w:rPr>
          <m:t xml:space="preserve"> </m:t>
        </m:r>
        <m:r>
          <m:rPr>
            <m:nor/>
          </m:rPr>
          <w:rPr>
            <w:rFonts w:ascii="Cambria Math" w:hAnsi="Cambria Math"/>
          </w:rPr>
          <m:t>atoms</m:t>
        </m:r>
        <m:r>
          <m:rPr>
            <m:lit/>
          </m:rPr>
          <w:rPr>
            <w:rFonts w:ascii="Cambria Math" w:eastAsiaTheme="minorEastAsia" w:hAnsi="Cambria Math"/>
          </w:rPr>
          <m:t>/</m:t>
        </m:r>
        <m:sSup>
          <m:sSupPr>
            <m:ctrlPr>
              <w:rPr>
                <w:rFonts w:ascii="Cambria Math" w:eastAsiaTheme="minorEastAsia" w:hAnsi="Cambria Math"/>
                <w:i/>
              </w:rPr>
            </m:ctrlPr>
          </m:sSupPr>
          <m:e>
            <m:r>
              <m:rPr>
                <m:nor/>
              </m:rPr>
              <w:rPr>
                <w:rFonts w:ascii="Cambria Math" w:eastAsiaTheme="minorEastAsia" w:hAnsi="Cambria Math"/>
              </w:rPr>
              <m:t>cm</m:t>
            </m:r>
            <m:ctrlPr>
              <w:rPr>
                <w:rFonts w:ascii="Cambria Math" w:eastAsiaTheme="minorEastAsia" w:hAnsi="Cambria Math"/>
              </w:rPr>
            </m:ctrlPr>
          </m:e>
          <m:sup>
            <m:r>
              <w:rPr>
                <w:rFonts w:ascii="Cambria Math" w:eastAsiaTheme="minorEastAsia" w:hAnsi="Cambria Math"/>
              </w:rPr>
              <m:t>3</m:t>
            </m:r>
          </m:sup>
        </m:sSup>
      </m:oMath>
    </w:p>
    <w:p w14:paraId="270105BA" w14:textId="77777777" w:rsidR="00102370" w:rsidRDefault="00102370" w:rsidP="00724C52">
      <w:pPr>
        <w:pStyle w:val="Heading2"/>
      </w:pPr>
      <w:r w:rsidRPr="00102370">
        <w:t>C</w:t>
      </w:r>
      <w:r>
        <w:t>alculation</w:t>
      </w:r>
      <w:r w:rsidRPr="00102370">
        <w:t xml:space="preserve"> Problems</w:t>
      </w:r>
    </w:p>
    <w:p w14:paraId="6D456B29" w14:textId="16B6CE9F" w:rsidR="00102370" w:rsidRDefault="004971CE" w:rsidP="002748D5">
      <w:pPr>
        <w:pStyle w:val="Question"/>
      </w:pPr>
      <w:r>
        <w:t>*</w:t>
      </w:r>
      <w:r w:rsidR="00102370">
        <w:t>(15)</w:t>
      </w:r>
      <w:r w:rsidR="00102370">
        <w:tab/>
      </w:r>
      <w:r w:rsidR="00102370" w:rsidRPr="00984173">
        <w:t>Metal hydrides are metal alloys that can store signi</w:t>
      </w:r>
      <w:r w:rsidR="00102370">
        <w:t>fi</w:t>
      </w:r>
      <w:r w:rsidR="00102370" w:rsidRPr="00984173">
        <w:t>cant quantities</w:t>
      </w:r>
      <w:r w:rsidR="00102370">
        <w:t xml:space="preserve"> of hydrogen </w:t>
      </w:r>
      <w:r w:rsidR="00102370" w:rsidRPr="0021317E">
        <w:t>in their atomic lattice. For this reason, they are considered potentially attractive for the on-board storage of hydrogen for hydrogen fuel cell vehicles. A certain metal hydride alloy can store 2</w:t>
      </w:r>
      <w:r w:rsidR="007F4968">
        <w:t>.0</w:t>
      </w:r>
      <w:r w:rsidR="00BD435D">
        <w:t> </w:t>
      </w:r>
      <w:r w:rsidR="00102370" w:rsidRPr="0021317E">
        <w:t>weight% hydrogen and has a density (including the hydrogen)</w:t>
      </w:r>
      <w:r w:rsidR="008F7452" w:rsidRPr="0021317E">
        <w:t xml:space="preserve"> of </w:t>
      </w:r>
      <m:oMath>
        <m:r>
          <w:rPr>
            <w:rFonts w:ascii="Cambria Math" w:hAnsi="Cambria Math"/>
          </w:rPr>
          <m:t xml:space="preserve">12 </m:t>
        </m:r>
        <m:r>
          <m:rPr>
            <m:nor/>
          </m:rPr>
          <w:rPr>
            <w:rFonts w:ascii="Cambria Math" w:hAnsi="Cambria Math"/>
          </w:rPr>
          <m:t>g</m:t>
        </m:r>
        <m:r>
          <m:rPr>
            <m:lit/>
          </m:rPr>
          <w:rPr>
            <w:rFonts w:ascii="Cambria Math" w:hAnsi="Cambria Math"/>
          </w:rPr>
          <m:t>/</m:t>
        </m:r>
        <m:sSup>
          <m:sSupPr>
            <m:ctrlPr>
              <w:rPr>
                <w:rFonts w:ascii="Cambria Math" w:hAnsi="Cambria Math"/>
                <w:i/>
              </w:rPr>
            </m:ctrlPr>
          </m:sSupPr>
          <m:e>
            <m:r>
              <m:rPr>
                <m:nor/>
              </m:rPr>
              <w:rPr>
                <w:rFonts w:ascii="Cambria Math" w:hAnsi="Cambria Math"/>
              </w:rPr>
              <m:t>cm</m:t>
            </m:r>
            <m:ctrlPr>
              <w:rPr>
                <w:rFonts w:ascii="Cambria Math" w:hAnsi="Cambria Math"/>
              </w:rPr>
            </m:ctrlPr>
          </m:e>
          <m:sup>
            <m:r>
              <w:rPr>
                <w:rFonts w:ascii="Cambria Math" w:hAnsi="Cambria Math"/>
              </w:rPr>
              <m:t>3</m:t>
            </m:r>
          </m:sup>
        </m:sSup>
      </m:oMath>
      <w:r w:rsidR="008F7452" w:rsidRPr="0021317E">
        <w:t>. Treating hydrogen</w:t>
      </w:r>
      <w:r w:rsidR="00102370" w:rsidRPr="0021317E">
        <w:t xml:space="preserve"> as an ideal gas, what pressure would be needed to compress gaseous hydrogen to the same equivalent concentration that it attains when absorbed in the metal hydride?</w:t>
      </w:r>
    </w:p>
    <w:p w14:paraId="294241FC" w14:textId="77777777" w:rsidR="00102370" w:rsidRDefault="00102370" w:rsidP="00724C52">
      <w:pPr>
        <w:pStyle w:val="Heading1"/>
      </w:pPr>
      <w:r w:rsidRPr="00102370">
        <w:lastRenderedPageBreak/>
        <w:t xml:space="preserve">Chapter </w:t>
      </w:r>
      <w:r>
        <w:t>3</w:t>
      </w:r>
    </w:p>
    <w:p w14:paraId="6DEA32F7" w14:textId="77777777" w:rsidR="00102370" w:rsidRDefault="00102370" w:rsidP="00724C52">
      <w:pPr>
        <w:pStyle w:val="Heading2"/>
      </w:pPr>
      <w:r w:rsidRPr="00102370">
        <w:t>Conceptual Problems</w:t>
      </w:r>
    </w:p>
    <w:p w14:paraId="4CB22671" w14:textId="77777777" w:rsidR="00140370" w:rsidRDefault="0056717D" w:rsidP="002748D5">
      <w:pPr>
        <w:pStyle w:val="Question"/>
      </w:pPr>
      <w:r>
        <w:t>(3 ea.)</w:t>
      </w:r>
      <w:r w:rsidR="00972B9E">
        <w:tab/>
        <w:t>True (T) or False (F).</w:t>
      </w:r>
      <w:r w:rsidR="001832FD">
        <w:t xml:space="preserve"> </w:t>
      </w:r>
    </w:p>
    <w:p w14:paraId="69798880" w14:textId="28542E24" w:rsidR="00972B9E" w:rsidRDefault="004971CE" w:rsidP="002748D5">
      <w:pPr>
        <w:pStyle w:val="TrueFalse"/>
      </w:pPr>
      <w:r>
        <w:t>*</w:t>
      </w:r>
      <w:r w:rsidR="00972B9E">
        <w:t>Decreasing a reaction’s activation energy by half will increase</w:t>
      </w:r>
      <w:r w:rsidR="00972B9E">
        <w:br/>
        <w:t>the reaction rate by a factor of 2.</w:t>
      </w:r>
      <w:r w:rsidR="00972B9E">
        <w:tab/>
      </w:r>
      <w:r w:rsidR="00972B9E">
        <w:tab/>
      </w:r>
    </w:p>
    <w:p w14:paraId="76769354" w14:textId="21B0289F" w:rsidR="00A11249" w:rsidRDefault="00A11249" w:rsidP="002748D5">
      <w:pPr>
        <w:pStyle w:val="TrueFalse"/>
        <w:rPr>
          <w:u w:val="single"/>
        </w:rPr>
      </w:pPr>
      <w:r>
        <w:t>*</w:t>
      </w:r>
      <m:oMath>
        <m:sSub>
          <m:sSubPr>
            <m:ctrlPr>
              <w:rPr>
                <w:rFonts w:ascii="Cambria Math" w:hAnsi="Cambria Math"/>
                <w:i/>
              </w:rPr>
            </m:ctrlPr>
          </m:sSubPr>
          <m:e>
            <m:r>
              <m:rPr>
                <m:nor/>
              </m:rPr>
              <w:rPr>
                <w:rFonts w:ascii="Cambria Math" w:hAnsi="Cambria Math"/>
              </w:rPr>
              <m:t>Fe</m:t>
            </m:r>
            <m:ctrlPr>
              <w:rPr>
                <w:rFonts w:ascii="Cambria Math" w:hAnsi="Cambria Math"/>
              </w:rPr>
            </m:ctrlPr>
          </m:e>
          <m:sub>
            <m:r>
              <w:rPr>
                <w:rFonts w:ascii="Cambria Math" w:hAnsi="Cambria Math"/>
              </w:rPr>
              <m:t>(γ)</m:t>
            </m:r>
          </m:sub>
        </m:sSub>
        <m:r>
          <w:rPr>
            <w:rFonts w:ascii="Cambria Math" w:hAnsi="Cambria Math"/>
          </w:rPr>
          <m:t xml:space="preserve">→ </m:t>
        </m:r>
        <m:sSub>
          <m:sSubPr>
            <m:ctrlPr>
              <w:rPr>
                <w:rFonts w:ascii="Cambria Math" w:hAnsi="Cambria Math"/>
                <w:i/>
              </w:rPr>
            </m:ctrlPr>
          </m:sSubPr>
          <m:e>
            <m:r>
              <m:rPr>
                <m:nor/>
              </m:rPr>
              <w:rPr>
                <w:rFonts w:ascii="Cambria Math" w:hAnsi="Cambria Math"/>
              </w:rPr>
              <m:t>Fe</m:t>
            </m:r>
            <m:ctrlPr>
              <w:rPr>
                <w:rFonts w:ascii="Cambria Math" w:hAnsi="Cambria Math"/>
              </w:rPr>
            </m:ctrlPr>
          </m:e>
          <m:sub>
            <m:r>
              <w:rPr>
                <w:rFonts w:ascii="Cambria Math" w:hAnsi="Cambria Math"/>
              </w:rPr>
              <m:t>(α)</m:t>
            </m:r>
          </m:sub>
        </m:sSub>
      </m:oMath>
      <w:r>
        <w:t xml:space="preserve"> is a homogeneous reaction</w:t>
      </w:r>
      <w:r>
        <w:tab/>
      </w:r>
      <w:r>
        <w:rPr>
          <w:u w:val="single"/>
        </w:rPr>
        <w:tab/>
      </w:r>
    </w:p>
    <w:p w14:paraId="3DFEEEE2" w14:textId="01012B97" w:rsidR="00A11249" w:rsidRPr="00D77368" w:rsidRDefault="00A11249" w:rsidP="002748D5">
      <w:pPr>
        <w:pStyle w:val="TrueFalse"/>
      </w:pPr>
      <w:r w:rsidRPr="004971CE">
        <w:t>*</w:t>
      </w:r>
      <m:oMath>
        <m:box>
          <m:boxPr>
            <m:diff m:val="1"/>
            <m:ctrlPr>
              <w:rPr>
                <w:rFonts w:ascii="Cambria Math" w:hAnsi="Cambria Math"/>
                <w:i/>
              </w:rPr>
            </m:ctrlPr>
          </m:boxPr>
          <m:e>
            <m:r>
              <w:rPr>
                <w:rFonts w:ascii="Cambria Math" w:hAnsi="Cambria Math"/>
              </w:rPr>
              <m:t>d[</m:t>
            </m:r>
            <m:r>
              <m:rPr>
                <m:sty m:val="p"/>
              </m:rPr>
              <w:rPr>
                <w:rFonts w:ascii="Cambria Math" w:hAnsi="Cambria Math"/>
              </w:rPr>
              <m:t>A</m:t>
            </m:r>
            <m:r>
              <w:rPr>
                <w:rFonts w:ascii="Cambria Math" w:hAnsi="Cambria Math"/>
              </w:rPr>
              <m:t>]</m:t>
            </m:r>
          </m:e>
        </m:box>
        <m:r>
          <m:rPr>
            <m:lit/>
          </m:rPr>
          <w:rPr>
            <w:rFonts w:ascii="Cambria Math" w:hAnsi="Cambria Math"/>
          </w:rPr>
          <m:t>/</m:t>
        </m:r>
        <m:box>
          <m:boxPr>
            <m:diff m:val="1"/>
            <m:ctrlPr>
              <w:rPr>
                <w:rFonts w:ascii="Cambria Math" w:hAnsi="Cambria Math"/>
                <w:i/>
              </w:rPr>
            </m:ctrlPr>
          </m:boxPr>
          <m:e>
            <m:r>
              <w:rPr>
                <w:rFonts w:ascii="Cambria Math" w:hAnsi="Cambria Math"/>
              </w:rPr>
              <m:t>dt</m:t>
            </m:r>
          </m:e>
        </m:box>
        <m:r>
          <w:rPr>
            <w:rFonts w:ascii="Cambria Math" w:hAnsi="Cambria Math"/>
          </w:rPr>
          <m:t>=-k[</m:t>
        </m:r>
        <m:r>
          <m:rPr>
            <m:sty m:val="p"/>
          </m:rPr>
          <w:rPr>
            <w:rFonts w:ascii="Cambria Math" w:hAnsi="Cambria Math"/>
          </w:rPr>
          <m:t>A</m:t>
        </m:r>
        <m:r>
          <w:rPr>
            <w:rFonts w:ascii="Cambria Math" w:hAnsi="Cambria Math"/>
          </w:rPr>
          <m:t>][</m:t>
        </m:r>
        <m:r>
          <m:rPr>
            <m:sty m:val="p"/>
          </m:rPr>
          <w:rPr>
            <w:rFonts w:ascii="Cambria Math" w:hAnsi="Cambria Math"/>
          </w:rPr>
          <m:t>B</m:t>
        </m:r>
        <m:r>
          <w:rPr>
            <w:rFonts w:ascii="Cambria Math" w:hAnsi="Cambria Math"/>
          </w:rPr>
          <m:t>]</m:t>
        </m:r>
      </m:oMath>
      <w:r w:rsidR="008F7452">
        <w:t xml:space="preserve"> is a first order reaction rate law.</w:t>
      </w:r>
      <w:r>
        <w:tab/>
      </w:r>
      <w:r>
        <w:rPr>
          <w:u w:val="single"/>
        </w:rPr>
        <w:tab/>
      </w:r>
    </w:p>
    <w:p w14:paraId="781F2732" w14:textId="73C1C11B" w:rsidR="00A11249" w:rsidRPr="00A11249" w:rsidRDefault="00A11249" w:rsidP="002748D5">
      <w:pPr>
        <w:pStyle w:val="TrueFalse"/>
      </w:pPr>
      <w:r>
        <w:t>*</w:t>
      </w:r>
      <w:r w:rsidR="008F7452" w:rsidRPr="008F7452">
        <w:t xml:space="preserve"> </w:t>
      </w:r>
      <w:r w:rsidR="008F7452">
        <w:t xml:space="preserve">For the reaction: </w:t>
      </w:r>
      <m:oMath>
        <m:r>
          <m:rPr>
            <m:nor/>
          </m:rPr>
          <w:rPr>
            <w:rFonts w:ascii="Cambria Math" w:hAnsi="Cambria Math"/>
          </w:rPr>
          <m:t>A</m:t>
        </m:r>
        <m:r>
          <w:rPr>
            <w:rFonts w:ascii="Cambria Math" w:hAnsi="Cambria Math"/>
          </w:rPr>
          <m:t>+2</m:t>
        </m:r>
        <m:r>
          <m:rPr>
            <m:nor/>
          </m:rPr>
          <w:rPr>
            <w:rFonts w:ascii="Cambria Math" w:hAnsi="Cambria Math"/>
          </w:rPr>
          <m:t>B</m:t>
        </m:r>
        <m:r>
          <w:rPr>
            <w:rFonts w:ascii="Cambria Math" w:hAnsi="Cambria Math"/>
          </w:rPr>
          <m:t>→</m:t>
        </m:r>
        <m:r>
          <m:rPr>
            <m:nor/>
          </m:rPr>
          <w:rPr>
            <w:rFonts w:ascii="Cambria Math" w:hAnsi="Cambria Math"/>
          </w:rPr>
          <m:t>C</m:t>
        </m:r>
      </m:oMath>
      <w:r w:rsidR="008F7452">
        <w:t>, the rate equation must be:</w:t>
      </w:r>
      <w:r w:rsidR="008F7452">
        <w:br/>
      </w:r>
      <m:oMath>
        <m:box>
          <m:boxPr>
            <m:diff m:val="1"/>
            <m:ctrlPr>
              <w:rPr>
                <w:rFonts w:ascii="Cambria Math" w:hAnsi="Cambria Math"/>
                <w:i/>
              </w:rPr>
            </m:ctrlPr>
          </m:boxPr>
          <m:e>
            <m:r>
              <w:rPr>
                <w:rFonts w:ascii="Cambria Math" w:hAnsi="Cambria Math"/>
              </w:rPr>
              <m:t>d[</m:t>
            </m:r>
            <m:r>
              <m:rPr>
                <m:sty m:val="p"/>
              </m:rPr>
              <w:rPr>
                <w:rFonts w:ascii="Cambria Math" w:hAnsi="Cambria Math"/>
              </w:rPr>
              <m:t>A</m:t>
            </m:r>
            <m:r>
              <w:rPr>
                <w:rFonts w:ascii="Cambria Math" w:hAnsi="Cambria Math"/>
              </w:rPr>
              <m:t>]</m:t>
            </m:r>
          </m:e>
        </m:box>
        <m:r>
          <m:rPr>
            <m:lit/>
          </m:rPr>
          <w:rPr>
            <w:rFonts w:ascii="Cambria Math" w:hAnsi="Cambria Math"/>
          </w:rPr>
          <m:t>/</m:t>
        </m:r>
        <m:box>
          <m:boxPr>
            <m:diff m:val="1"/>
            <m:ctrlPr>
              <w:rPr>
                <w:rFonts w:ascii="Cambria Math" w:hAnsi="Cambria Math"/>
                <w:i/>
              </w:rPr>
            </m:ctrlPr>
          </m:boxPr>
          <m:e>
            <m:r>
              <w:rPr>
                <w:rFonts w:ascii="Cambria Math" w:hAnsi="Cambria Math"/>
              </w:rPr>
              <m:t>dt</m:t>
            </m:r>
          </m:e>
        </m:box>
        <m:r>
          <w:rPr>
            <w:rFonts w:ascii="Cambria Math" w:hAnsi="Cambria Math"/>
          </w:rPr>
          <m:t>=-k</m:t>
        </m:r>
        <m:d>
          <m:dPr>
            <m:begChr m:val="["/>
            <m:endChr m:val="]"/>
            <m:ctrlPr>
              <w:rPr>
                <w:rFonts w:ascii="Cambria Math" w:hAnsi="Cambria Math"/>
                <w:i/>
              </w:rPr>
            </m:ctrlPr>
          </m:dPr>
          <m:e>
            <m:r>
              <m:rPr>
                <m:sty m:val="p"/>
              </m:rPr>
              <w:rPr>
                <w:rFonts w:ascii="Cambria Math" w:hAnsi="Cambria Math"/>
              </w:rPr>
              <m:t>A</m:t>
            </m:r>
          </m:e>
        </m:d>
        <m:sSup>
          <m:sSupPr>
            <m:ctrlPr>
              <w:rPr>
                <w:rFonts w:ascii="Cambria Math" w:hAnsi="Cambria Math"/>
                <w:i/>
              </w:rPr>
            </m:ctrlPr>
          </m:sSupPr>
          <m:e>
            <m:d>
              <m:dPr>
                <m:begChr m:val="["/>
                <m:endChr m:val="]"/>
                <m:ctrlPr>
                  <w:rPr>
                    <w:rFonts w:ascii="Cambria Math" w:hAnsi="Cambria Math"/>
                    <w:i/>
                  </w:rPr>
                </m:ctrlPr>
              </m:dPr>
              <m:e>
                <m:r>
                  <m:rPr>
                    <m:sty m:val="p"/>
                  </m:rPr>
                  <w:rPr>
                    <w:rFonts w:ascii="Cambria Math" w:hAnsi="Cambria Math"/>
                  </w:rPr>
                  <m:t>B</m:t>
                </m:r>
              </m:e>
            </m:d>
          </m:e>
          <m:sup>
            <m:r>
              <w:rPr>
                <w:rFonts w:ascii="Cambria Math" w:hAnsi="Cambria Math"/>
              </w:rPr>
              <m:t>2</m:t>
            </m:r>
          </m:sup>
        </m:sSup>
      </m:oMath>
      <w:r w:rsidRPr="00D77368">
        <w:rPr>
          <w:vertAlign w:val="subscript"/>
        </w:rPr>
        <w:tab/>
      </w:r>
      <w:r w:rsidRPr="00A11249">
        <w:tab/>
      </w:r>
    </w:p>
    <w:p w14:paraId="5E2F93DC" w14:textId="37405BE4" w:rsidR="00140370" w:rsidRDefault="00140370" w:rsidP="002748D5">
      <w:pPr>
        <w:pStyle w:val="TrueFalse"/>
      </w:pPr>
      <w:r>
        <w:t>In the derivation of the Langmuir absorption equilibrium, the rate</w:t>
      </w:r>
      <w:r w:rsidR="00AA06DA">
        <w:br/>
      </w:r>
      <w:r>
        <w:t>at which a</w:t>
      </w:r>
      <w:r w:rsidR="00AA06DA">
        <w:t xml:space="preserve"> </w:t>
      </w:r>
      <w:r>
        <w:t>gas desorbs from a surface depends on the pressure of</w:t>
      </w:r>
      <w:r w:rsidR="00AA06DA">
        <w:br/>
      </w:r>
      <w:r>
        <w:t>that gas above the surface.</w:t>
      </w:r>
      <w:r>
        <w:tab/>
      </w:r>
      <w:r>
        <w:tab/>
      </w:r>
    </w:p>
    <w:p w14:paraId="624851EF" w14:textId="1468F0E1" w:rsidR="00140370" w:rsidRDefault="00140370" w:rsidP="002748D5">
      <w:pPr>
        <w:pStyle w:val="TrueFalse"/>
      </w:pPr>
      <w:r>
        <w:t>In a first order reaction that goes to completion, if the initial concentration</w:t>
      </w:r>
      <w:r w:rsidR="00AA06DA">
        <w:br/>
      </w:r>
      <w:r>
        <w:t>of the</w:t>
      </w:r>
      <w:r w:rsidR="00AA06DA">
        <w:t xml:space="preserve"> </w:t>
      </w:r>
      <w:r>
        <w:t>reactant is doubled, the initial reaction rate will double.</w:t>
      </w:r>
      <w:r>
        <w:tab/>
      </w:r>
      <w:r>
        <w:tab/>
      </w:r>
    </w:p>
    <w:p w14:paraId="0B7C3710" w14:textId="3451E6B9" w:rsidR="00140370" w:rsidRDefault="00140370" w:rsidP="002748D5">
      <w:pPr>
        <w:pStyle w:val="TrueFalse"/>
      </w:pPr>
      <w:r>
        <w:t>During CO poisoning of Pt catalysts, increasing the temperature increases</w:t>
      </w:r>
      <w:r w:rsidR="00AA06DA">
        <w:br/>
      </w:r>
      <w:r>
        <w:t>the CO</w:t>
      </w:r>
      <w:r w:rsidR="00AA06DA">
        <w:t xml:space="preserve"> </w:t>
      </w:r>
      <w:r>
        <w:t>desorption rate and decreases the CO adsorption rate. Thus, if the</w:t>
      </w:r>
      <w:r w:rsidR="00AA06DA">
        <w:br/>
      </w:r>
      <w:r>
        <w:t>temperature is</w:t>
      </w:r>
      <w:r w:rsidR="00AA06DA">
        <w:t xml:space="preserve"> </w:t>
      </w:r>
      <w:r>
        <w:t>increased, the equilibrium surface coverage of CO on the</w:t>
      </w:r>
      <w:r w:rsidR="00AA06DA">
        <w:br/>
      </w:r>
      <w:r>
        <w:t>Pt catalyst will increase.</w:t>
      </w:r>
      <w:r>
        <w:tab/>
      </w:r>
      <w:r>
        <w:tab/>
      </w:r>
    </w:p>
    <w:p w14:paraId="3759103E" w14:textId="3B9EC5F6" w:rsidR="00140370" w:rsidRDefault="00140370" w:rsidP="002748D5">
      <w:pPr>
        <w:pStyle w:val="TrueFalse"/>
      </w:pPr>
      <w:r>
        <w:t>For the CO poisoning process described above, if the CO pressure</w:t>
      </w:r>
      <w:r w:rsidR="00AA06DA">
        <w:br/>
      </w:r>
      <w:r>
        <w:t>in the</w:t>
      </w:r>
      <w:r w:rsidR="00AA06DA">
        <w:t xml:space="preserve"> </w:t>
      </w:r>
      <w:r>
        <w:t>gas</w:t>
      </w:r>
      <w:r w:rsidR="00AA06DA">
        <w:t xml:space="preserve"> </w:t>
      </w:r>
      <w:r>
        <w:t>phase</w:t>
      </w:r>
      <w:r w:rsidR="00AA06DA">
        <w:t xml:space="preserve"> </w:t>
      </w:r>
      <w:r>
        <w:t>above the Pt catalyst surface is increased and the</w:t>
      </w:r>
      <w:r w:rsidR="00AA06DA">
        <w:br/>
      </w:r>
      <w:r>
        <w:t>temperature</w:t>
      </w:r>
      <w:r w:rsidR="00AA06DA">
        <w:t xml:space="preserve"> </w:t>
      </w:r>
      <w:r>
        <w:t>is</w:t>
      </w:r>
      <w:r w:rsidR="00AA06DA">
        <w:t xml:space="preserve"> </w:t>
      </w:r>
      <w:r>
        <w:t>decreased, the</w:t>
      </w:r>
      <w:r w:rsidR="00AA06DA">
        <w:t xml:space="preserve"> </w:t>
      </w:r>
      <w:r>
        <w:t>equilibrium surface coverage of CO</w:t>
      </w:r>
      <w:r w:rsidR="00AA06DA">
        <w:br/>
      </w:r>
      <w:r>
        <w:t>on the Pt catalyst will increase.</w:t>
      </w:r>
      <w:r>
        <w:tab/>
      </w:r>
      <w:r>
        <w:tab/>
      </w:r>
    </w:p>
    <w:p w14:paraId="6ED0F389" w14:textId="374EE636" w:rsidR="00140370" w:rsidRDefault="00140370" w:rsidP="002748D5">
      <w:pPr>
        <w:pStyle w:val="TrueFalse"/>
      </w:pPr>
      <w:r>
        <w:t>In a first order radioactive decay process, if the decay rate is doubled,</w:t>
      </w:r>
      <w:r>
        <w:br/>
        <w:t>the half-life will be cut in half (i.e., reduced by a factor of two).</w:t>
      </w:r>
      <w:r>
        <w:tab/>
      </w:r>
      <w:r>
        <w:tab/>
      </w:r>
    </w:p>
    <w:p w14:paraId="611BC6E1" w14:textId="053498BB" w:rsidR="006D4F46" w:rsidRDefault="004971CE" w:rsidP="002748D5">
      <w:pPr>
        <w:pStyle w:val="Question"/>
        <w:rPr>
          <w:vertAlign w:val="subscript"/>
        </w:rPr>
      </w:pPr>
      <w:r w:rsidRPr="00A11249">
        <w:t>*</w:t>
      </w:r>
      <w:r w:rsidR="006D4F46" w:rsidRPr="00A11249">
        <w:t>(15)</w:t>
      </w:r>
      <w:r w:rsidR="006D4F46" w:rsidRPr="00A11249">
        <w:tab/>
      </w:r>
      <w:r w:rsidR="008F7452" w:rsidRPr="00A11249">
        <w:t>An exact treatment of equilibrium reaction kinetics for reactions that do not go to</w:t>
      </w:r>
      <w:r w:rsidR="008F7452">
        <w:t xml:space="preserve"> completion was discussed in the text. The following two expressions</w:t>
      </w:r>
      <w:r w:rsidR="008F7452" w:rsidRPr="005A2588">
        <w:t xml:space="preserve"> were provided as integrated rate laws for a simple equilibrium first-order reaction between A and B where the forward rate constant is given by </w:t>
      </w:r>
      <m:oMath>
        <m:sSub>
          <m:sSubPr>
            <m:ctrlPr>
              <w:rPr>
                <w:rFonts w:ascii="Cambria Math" w:hAnsi="Cambria Math"/>
                <w:i/>
              </w:rPr>
            </m:ctrlPr>
          </m:sSubPr>
          <m:e>
            <m:r>
              <w:rPr>
                <w:rFonts w:ascii="Cambria Math" w:hAnsi="Cambria Math"/>
              </w:rPr>
              <m:t>k</m:t>
            </m:r>
          </m:e>
          <m:sub>
            <m:r>
              <m:rPr>
                <m:nor/>
              </m:rPr>
              <w:rPr>
                <w:rFonts w:ascii="Cambria Math" w:hAnsi="Cambria Math"/>
              </w:rPr>
              <m:t>f</m:t>
            </m:r>
          </m:sub>
        </m:sSub>
      </m:oMath>
      <w:r w:rsidR="008F7452" w:rsidRPr="005A2588">
        <w:t xml:space="preserve"> and the backward rate constant is given by </w:t>
      </w:r>
      <m:oMath>
        <m:sSub>
          <m:sSubPr>
            <m:ctrlPr>
              <w:rPr>
                <w:rFonts w:ascii="Cambria Math" w:hAnsi="Cambria Math"/>
                <w:i/>
              </w:rPr>
            </m:ctrlPr>
          </m:sSubPr>
          <m:e>
            <m:r>
              <w:rPr>
                <w:rFonts w:ascii="Cambria Math" w:hAnsi="Cambria Math"/>
              </w:rPr>
              <m:t>k</m:t>
            </m:r>
          </m:e>
          <m:sub>
            <m:r>
              <m:rPr>
                <m:nor/>
              </m:rPr>
              <w:rPr>
                <w:rFonts w:ascii="Cambria Math" w:hAnsi="Cambria Math"/>
              </w:rPr>
              <m:t>r</m:t>
            </m:r>
          </m:sub>
        </m:sSub>
      </m:oMath>
      <w:r w:rsidR="008F7452">
        <w:t>:</w:t>
      </w:r>
      <w:r w:rsidR="006D4F46">
        <w:br/>
      </w:r>
      <w:r w:rsidR="006D4F46">
        <w:tab/>
      </w:r>
      <m:oMath>
        <m:sSub>
          <m:sSubPr>
            <m:ctrlPr>
              <w:rPr>
                <w:rFonts w:ascii="Cambria Math" w:hAnsi="Cambria Math"/>
                <w:i/>
                <w:sz w:val="28"/>
                <w:szCs w:val="28"/>
              </w:rPr>
            </m:ctrlPr>
          </m:sSubPr>
          <m:e>
            <m:r>
              <w:rPr>
                <w:rFonts w:ascii="Cambria Math" w:hAnsi="Cambria Math"/>
                <w:sz w:val="28"/>
                <w:szCs w:val="28"/>
              </w:rPr>
              <m:t>c</m:t>
            </m:r>
          </m:e>
          <m:sub>
            <m:r>
              <m:rPr>
                <m:sty m:val="p"/>
              </m:rPr>
              <w:rPr>
                <w:rFonts w:ascii="Cambria Math" w:hAnsi="Cambria Math"/>
                <w:sz w:val="28"/>
                <w:szCs w:val="28"/>
              </w:rPr>
              <m:t>A</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sSub>
              <m:sSubPr>
                <m:ctrlPr>
                  <w:rPr>
                    <w:rFonts w:ascii="Cambria Math" w:hAnsi="Cambria Math"/>
                    <w:sz w:val="28"/>
                    <w:szCs w:val="28"/>
                  </w:rPr>
                </m:ctrlPr>
              </m:sSubPr>
              <m:e>
                <m:r>
                  <m:rPr>
                    <m:sty m:val="p"/>
                  </m:rPr>
                  <w:rPr>
                    <w:rFonts w:ascii="Cambria Math" w:hAnsi="Cambria Math"/>
                    <w:sz w:val="28"/>
                    <w:szCs w:val="28"/>
                  </w:rPr>
                  <m:t>A</m:t>
                </m:r>
              </m:e>
              <m:sub>
                <m:r>
                  <w:rPr>
                    <w:rFonts w:ascii="Cambria Math" w:hAnsi="Cambria Math"/>
                    <w:sz w:val="28"/>
                    <w:szCs w:val="28"/>
                  </w:rPr>
                  <m:t>0</m:t>
                </m:r>
              </m:sub>
            </m:sSub>
          </m:sub>
        </m:sSub>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k</m:t>
                </m:r>
              </m:e>
              <m:sub>
                <m:r>
                  <m:rPr>
                    <m:sty m:val="p"/>
                  </m:rPr>
                  <w:rPr>
                    <w:rFonts w:ascii="Cambria Math" w:hAnsi="Cambria Math"/>
                    <w:sz w:val="28"/>
                    <w:szCs w:val="28"/>
                  </w:rPr>
                  <m:t>f</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m:rPr>
                    <m:sty m:val="p"/>
                  </m:rPr>
                  <w:rPr>
                    <w:rFonts w:ascii="Cambria Math" w:hAnsi="Cambria Math"/>
                    <w:sz w:val="28"/>
                    <w:szCs w:val="28"/>
                  </w:rPr>
                  <m:t>r</m:t>
                </m:r>
              </m:sub>
            </m:sSub>
          </m:den>
        </m:f>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k</m:t>
                </m:r>
              </m:e>
              <m:sub>
                <m:r>
                  <m:rPr>
                    <m:sty m:val="p"/>
                  </m:rPr>
                  <w:rPr>
                    <w:rFonts w:ascii="Cambria Math" w:hAnsi="Cambria Math"/>
                    <w:sz w:val="28"/>
                    <w:szCs w:val="28"/>
                  </w:rPr>
                  <m:t>r</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m:rPr>
                    <m:sty m:val="p"/>
                  </m:rPr>
                  <w:rPr>
                    <w:rFonts w:ascii="Cambria Math" w:hAnsi="Cambria Math"/>
                    <w:sz w:val="28"/>
                    <w:szCs w:val="28"/>
                  </w:rPr>
                  <m:t>f</m:t>
                </m:r>
              </m:sub>
            </m:sSub>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k</m:t>
                        </m:r>
                      </m:e>
                      <m:sub>
                        <m:r>
                          <m:rPr>
                            <m:sty m:val="p"/>
                          </m:rPr>
                          <w:rPr>
                            <w:rFonts w:ascii="Cambria Math" w:hAnsi="Cambria Math"/>
                            <w:sz w:val="28"/>
                            <w:szCs w:val="28"/>
                          </w:rPr>
                          <m:t>f</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m:rPr>
                            <m:sty m:val="p"/>
                          </m:rPr>
                          <w:rPr>
                            <w:rFonts w:ascii="Cambria Math" w:hAnsi="Cambria Math"/>
                            <w:sz w:val="28"/>
                            <w:szCs w:val="28"/>
                          </w:rPr>
                          <m:t>r</m:t>
                        </m:r>
                      </m:sub>
                    </m:sSub>
                  </m:e>
                </m:d>
                <m:r>
                  <w:rPr>
                    <w:rFonts w:ascii="Cambria Math" w:hAnsi="Cambria Math"/>
                    <w:sz w:val="28"/>
                    <w:szCs w:val="28"/>
                  </w:rPr>
                  <m:t>t</m:t>
                </m:r>
              </m:sup>
            </m:sSup>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sSub>
              <m:sSubPr>
                <m:ctrlPr>
                  <w:rPr>
                    <w:rFonts w:ascii="Cambria Math" w:hAnsi="Cambria Math"/>
                    <w:sz w:val="28"/>
                    <w:szCs w:val="28"/>
                  </w:rPr>
                </m:ctrlPr>
              </m:sSubPr>
              <m:e>
                <m:r>
                  <m:rPr>
                    <m:sty m:val="p"/>
                  </m:rPr>
                  <w:rPr>
                    <w:rFonts w:ascii="Cambria Math" w:hAnsi="Cambria Math"/>
                    <w:sz w:val="28"/>
                    <w:szCs w:val="28"/>
                  </w:rPr>
                  <m:t>B</m:t>
                </m:r>
              </m:e>
              <m:sub>
                <m:r>
                  <w:rPr>
                    <w:rFonts w:ascii="Cambria Math" w:hAnsi="Cambria Math"/>
                    <w:sz w:val="28"/>
                    <w:szCs w:val="28"/>
                  </w:rPr>
                  <m:t>0</m:t>
                </m:r>
              </m:sub>
            </m:sSub>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m:rPr>
                    <m:sty m:val="p"/>
                  </m:rPr>
                  <w:rPr>
                    <w:rFonts w:ascii="Cambria Math" w:hAnsi="Cambria Math"/>
                    <w:sz w:val="28"/>
                    <w:szCs w:val="28"/>
                  </w:rPr>
                  <m:t>r</m:t>
                </m:r>
              </m:sub>
            </m:sSub>
          </m:num>
          <m:den>
            <m:sSub>
              <m:sSubPr>
                <m:ctrlPr>
                  <w:rPr>
                    <w:rFonts w:ascii="Cambria Math" w:hAnsi="Cambria Math"/>
                    <w:i/>
                    <w:sz w:val="28"/>
                    <w:szCs w:val="28"/>
                  </w:rPr>
                </m:ctrlPr>
              </m:sSubPr>
              <m:e>
                <m:r>
                  <w:rPr>
                    <w:rFonts w:ascii="Cambria Math" w:hAnsi="Cambria Math"/>
                    <w:sz w:val="28"/>
                    <w:szCs w:val="28"/>
                  </w:rPr>
                  <m:t>k</m:t>
                </m:r>
              </m:e>
              <m:sub>
                <m:r>
                  <m:rPr>
                    <m:sty m:val="p"/>
                  </m:rPr>
                  <w:rPr>
                    <w:rFonts w:ascii="Cambria Math" w:hAnsi="Cambria Math"/>
                    <w:sz w:val="28"/>
                    <w:szCs w:val="28"/>
                  </w:rPr>
                  <m:t>f</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m:rPr>
                    <m:sty m:val="p"/>
                  </m:rPr>
                  <w:rPr>
                    <w:rFonts w:ascii="Cambria Math" w:hAnsi="Cambria Math"/>
                    <w:sz w:val="28"/>
                    <w:szCs w:val="28"/>
                  </w:rPr>
                  <m:t>r</m:t>
                </m:r>
              </m:sub>
            </m:sSub>
          </m:den>
        </m:f>
        <m:d>
          <m:dPr>
            <m:ctrlPr>
              <w:rPr>
                <w:rFonts w:ascii="Cambria Math" w:hAnsi="Cambria Math"/>
                <w:i/>
                <w:sz w:val="28"/>
                <w:szCs w:val="28"/>
              </w:rPr>
            </m:ctrlPr>
          </m:dPr>
          <m:e>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k</m:t>
                        </m:r>
                      </m:e>
                      <m:sub>
                        <m:r>
                          <m:rPr>
                            <m:sty m:val="p"/>
                          </m:rPr>
                          <w:rPr>
                            <w:rFonts w:ascii="Cambria Math" w:hAnsi="Cambria Math"/>
                            <w:sz w:val="28"/>
                            <w:szCs w:val="28"/>
                          </w:rPr>
                          <m:t>f</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m:rPr>
                            <m:sty m:val="p"/>
                          </m:rPr>
                          <w:rPr>
                            <w:rFonts w:ascii="Cambria Math" w:hAnsi="Cambria Math"/>
                            <w:sz w:val="28"/>
                            <w:szCs w:val="28"/>
                          </w:rPr>
                          <m:t>r</m:t>
                        </m:r>
                      </m:sub>
                    </m:sSub>
                  </m:e>
                </m:d>
                <m:r>
                  <w:rPr>
                    <w:rFonts w:ascii="Cambria Math" w:hAnsi="Cambria Math"/>
                    <w:sz w:val="28"/>
                    <w:szCs w:val="28"/>
                  </w:rPr>
                  <m:t>t</m:t>
                </m:r>
              </m:sup>
            </m:sSup>
          </m:e>
        </m:d>
      </m:oMath>
      <w:r w:rsidR="006D4F46">
        <w:rPr>
          <w:rFonts w:eastAsiaTheme="minorEastAsia"/>
          <w:sz w:val="28"/>
          <w:szCs w:val="28"/>
        </w:rPr>
        <w:br/>
      </w:r>
      <w:r w:rsidR="006D4F46">
        <w:rPr>
          <w:rFonts w:eastAsiaTheme="minorEastAsia"/>
          <w:sz w:val="28"/>
          <w:szCs w:val="28"/>
        </w:rPr>
        <w:tab/>
      </w:r>
      <m:oMath>
        <m:sSub>
          <m:sSubPr>
            <m:ctrlPr>
              <w:rPr>
                <w:rFonts w:ascii="Cambria Math" w:hAnsi="Cambria Math"/>
                <w:i/>
                <w:sz w:val="28"/>
                <w:szCs w:val="28"/>
              </w:rPr>
            </m:ctrlPr>
          </m:sSubPr>
          <m:e>
            <m:r>
              <w:rPr>
                <w:rFonts w:ascii="Cambria Math" w:hAnsi="Cambria Math"/>
                <w:sz w:val="28"/>
                <w:szCs w:val="28"/>
              </w:rPr>
              <m:t>c</m:t>
            </m:r>
          </m:e>
          <m:sub>
            <m:r>
              <m:rPr>
                <m:sty m:val="p"/>
              </m:rPr>
              <w:rPr>
                <w:rFonts w:ascii="Cambria Math" w:hAnsi="Cambria Math"/>
                <w:sz w:val="28"/>
                <w:szCs w:val="28"/>
              </w:rPr>
              <m:t>B</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sSub>
              <m:sSubPr>
                <m:ctrlPr>
                  <w:rPr>
                    <w:rFonts w:ascii="Cambria Math" w:hAnsi="Cambria Math"/>
                    <w:sz w:val="28"/>
                    <w:szCs w:val="28"/>
                  </w:rPr>
                </m:ctrlPr>
              </m:sSubPr>
              <m:e>
                <m:r>
                  <m:rPr>
                    <m:sty m:val="p"/>
                  </m:rPr>
                  <w:rPr>
                    <w:rFonts w:ascii="Cambria Math" w:hAnsi="Cambria Math"/>
                    <w:sz w:val="28"/>
                    <w:szCs w:val="28"/>
                  </w:rPr>
                  <m:t>A</m:t>
                </m:r>
              </m:e>
              <m:sub>
                <m:r>
                  <w:rPr>
                    <w:rFonts w:ascii="Cambria Math" w:hAnsi="Cambria Math"/>
                    <w:sz w:val="28"/>
                    <w:szCs w:val="28"/>
                  </w:rPr>
                  <m:t>0</m:t>
                </m:r>
              </m:sub>
            </m:sSub>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m:rPr>
                    <m:sty m:val="p"/>
                  </m:rPr>
                  <w:rPr>
                    <w:rFonts w:ascii="Cambria Math" w:hAnsi="Cambria Math"/>
                    <w:sz w:val="28"/>
                    <w:szCs w:val="28"/>
                  </w:rPr>
                  <m:t>f</m:t>
                </m:r>
              </m:sub>
            </m:sSub>
          </m:num>
          <m:den>
            <m:sSub>
              <m:sSubPr>
                <m:ctrlPr>
                  <w:rPr>
                    <w:rFonts w:ascii="Cambria Math" w:hAnsi="Cambria Math"/>
                    <w:i/>
                    <w:sz w:val="28"/>
                    <w:szCs w:val="28"/>
                  </w:rPr>
                </m:ctrlPr>
              </m:sSubPr>
              <m:e>
                <m:r>
                  <w:rPr>
                    <w:rFonts w:ascii="Cambria Math" w:hAnsi="Cambria Math"/>
                    <w:sz w:val="28"/>
                    <w:szCs w:val="28"/>
                  </w:rPr>
                  <m:t>k</m:t>
                </m:r>
              </m:e>
              <m:sub>
                <m:r>
                  <m:rPr>
                    <m:sty m:val="p"/>
                  </m:rPr>
                  <w:rPr>
                    <w:rFonts w:ascii="Cambria Math" w:hAnsi="Cambria Math"/>
                    <w:sz w:val="28"/>
                    <w:szCs w:val="28"/>
                  </w:rPr>
                  <m:t>f</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m:rPr>
                    <m:sty m:val="p"/>
                  </m:rPr>
                  <w:rPr>
                    <w:rFonts w:ascii="Cambria Math" w:hAnsi="Cambria Math"/>
                    <w:sz w:val="28"/>
                    <w:szCs w:val="28"/>
                  </w:rPr>
                  <m:t>r</m:t>
                </m:r>
              </m:sub>
            </m:sSub>
          </m:den>
        </m:f>
        <m:d>
          <m:dPr>
            <m:ctrlPr>
              <w:rPr>
                <w:rFonts w:ascii="Cambria Math" w:hAnsi="Cambria Math"/>
                <w:i/>
                <w:sz w:val="28"/>
                <w:szCs w:val="28"/>
              </w:rPr>
            </m:ctrlPr>
          </m:dPr>
          <m:e>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k</m:t>
                        </m:r>
                      </m:e>
                      <m:sub>
                        <m:r>
                          <m:rPr>
                            <m:sty m:val="p"/>
                          </m:rPr>
                          <w:rPr>
                            <w:rFonts w:ascii="Cambria Math" w:hAnsi="Cambria Math"/>
                            <w:sz w:val="28"/>
                            <w:szCs w:val="28"/>
                          </w:rPr>
                          <m:t>f</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m:rPr>
                            <m:sty m:val="p"/>
                          </m:rPr>
                          <w:rPr>
                            <w:rFonts w:ascii="Cambria Math" w:hAnsi="Cambria Math"/>
                            <w:sz w:val="28"/>
                            <w:szCs w:val="28"/>
                          </w:rPr>
                          <m:t>r</m:t>
                        </m:r>
                      </m:sub>
                    </m:sSub>
                  </m:e>
                </m:d>
                <m:r>
                  <w:rPr>
                    <w:rFonts w:ascii="Cambria Math" w:hAnsi="Cambria Math"/>
                    <w:sz w:val="28"/>
                    <w:szCs w:val="28"/>
                  </w:rPr>
                  <m:t>t</m:t>
                </m:r>
              </m:sup>
            </m:sSup>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sSub>
              <m:sSubPr>
                <m:ctrlPr>
                  <w:rPr>
                    <w:rFonts w:ascii="Cambria Math" w:hAnsi="Cambria Math"/>
                    <w:sz w:val="28"/>
                    <w:szCs w:val="28"/>
                  </w:rPr>
                </m:ctrlPr>
              </m:sSubPr>
              <m:e>
                <m:r>
                  <m:rPr>
                    <m:sty m:val="p"/>
                  </m:rPr>
                  <w:rPr>
                    <w:rFonts w:ascii="Cambria Math" w:hAnsi="Cambria Math"/>
                    <w:sz w:val="28"/>
                    <w:szCs w:val="28"/>
                  </w:rPr>
                  <m:t>B</m:t>
                </m:r>
              </m:e>
              <m:sub>
                <m:r>
                  <w:rPr>
                    <w:rFonts w:ascii="Cambria Math" w:hAnsi="Cambria Math"/>
                    <w:sz w:val="28"/>
                    <w:szCs w:val="28"/>
                  </w:rPr>
                  <m:t>0</m:t>
                </m:r>
              </m:sub>
            </m:sSub>
          </m:sub>
        </m:sSub>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k</m:t>
                </m:r>
              </m:e>
              <m:sub>
                <m:r>
                  <m:rPr>
                    <m:sty m:val="p"/>
                  </m:rPr>
                  <w:rPr>
                    <w:rFonts w:ascii="Cambria Math" w:hAnsi="Cambria Math"/>
                    <w:sz w:val="28"/>
                    <w:szCs w:val="28"/>
                  </w:rPr>
                  <m:t>f</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m:rPr>
                    <m:sty m:val="p"/>
                  </m:rPr>
                  <w:rPr>
                    <w:rFonts w:ascii="Cambria Math" w:hAnsi="Cambria Math"/>
                    <w:sz w:val="28"/>
                    <w:szCs w:val="28"/>
                  </w:rPr>
                  <m:t>r</m:t>
                </m:r>
              </m:sub>
            </m:sSub>
          </m:den>
        </m:f>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k</m:t>
                </m:r>
              </m:e>
              <m:sub>
                <m:r>
                  <m:rPr>
                    <m:sty m:val="p"/>
                  </m:rPr>
                  <w:rPr>
                    <w:rFonts w:ascii="Cambria Math" w:hAnsi="Cambria Math"/>
                    <w:sz w:val="28"/>
                    <w:szCs w:val="28"/>
                  </w:rPr>
                  <m:t>f</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m:rPr>
                    <m:sty m:val="p"/>
                  </m:rPr>
                  <w:rPr>
                    <w:rFonts w:ascii="Cambria Math" w:hAnsi="Cambria Math"/>
                    <w:sz w:val="28"/>
                    <w:szCs w:val="28"/>
                  </w:rPr>
                  <m:t>r</m:t>
                </m:r>
              </m:sub>
            </m:sSub>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k</m:t>
                        </m:r>
                      </m:e>
                      <m:sub>
                        <m:r>
                          <m:rPr>
                            <m:sty m:val="p"/>
                          </m:rPr>
                          <w:rPr>
                            <w:rFonts w:ascii="Cambria Math" w:hAnsi="Cambria Math"/>
                            <w:sz w:val="28"/>
                            <w:szCs w:val="28"/>
                          </w:rPr>
                          <m:t>f</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m:rPr>
                            <m:sty m:val="p"/>
                          </m:rPr>
                          <w:rPr>
                            <w:rFonts w:ascii="Cambria Math" w:hAnsi="Cambria Math"/>
                            <w:sz w:val="28"/>
                            <w:szCs w:val="28"/>
                          </w:rPr>
                          <m:t>r</m:t>
                        </m:r>
                      </m:sub>
                    </m:sSub>
                  </m:e>
                </m:d>
                <m:r>
                  <w:rPr>
                    <w:rFonts w:ascii="Cambria Math" w:hAnsi="Cambria Math"/>
                    <w:sz w:val="28"/>
                    <w:szCs w:val="28"/>
                  </w:rPr>
                  <m:t>t</m:t>
                </m:r>
              </m:sup>
            </m:sSup>
          </m:e>
        </m:d>
      </m:oMath>
      <w:r w:rsidR="006D4F46">
        <w:br/>
      </w:r>
      <w:r w:rsidR="008F7452" w:rsidRPr="005A2588">
        <w:t xml:space="preserve">Prove that as </w:t>
      </w:r>
      <m:oMath>
        <m:r>
          <w:rPr>
            <w:rFonts w:ascii="Cambria Math" w:hAnsi="Cambria Math"/>
          </w:rPr>
          <m:t>t→∞</m:t>
        </m:r>
      </m:oMath>
      <w:r w:rsidR="008F7452" w:rsidRPr="005A2588">
        <w:t>, these expressions yield the equilibrium concentrations of species A and B (</w:t>
      </w:r>
      <m:oMath>
        <m:sSub>
          <m:sSubPr>
            <m:ctrlPr>
              <w:rPr>
                <w:rFonts w:ascii="Cambria Math" w:hAnsi="Cambria Math"/>
                <w:i/>
              </w:rPr>
            </m:ctrlPr>
          </m:sSubPr>
          <m:e>
            <m:r>
              <w:rPr>
                <w:rFonts w:ascii="Cambria Math" w:hAnsi="Cambria Math"/>
              </w:rPr>
              <m:t>c</m:t>
            </m:r>
          </m:e>
          <m:sub>
            <m:r>
              <m:rPr>
                <m:nor/>
              </m:rPr>
              <w:rPr>
                <w:rFonts w:ascii="Cambria Math" w:hAnsi="Cambria Math"/>
              </w:rPr>
              <m:t>A,eq</m:t>
            </m:r>
          </m:sub>
        </m:sSub>
      </m:oMath>
      <w:r w:rsidR="008F7452" w:rsidRPr="005A2588">
        <w:t xml:space="preserve"> and </w:t>
      </w:r>
      <m:oMath>
        <m:sSub>
          <m:sSubPr>
            <m:ctrlPr>
              <w:rPr>
                <w:rFonts w:ascii="Cambria Math" w:hAnsi="Cambria Math"/>
                <w:i/>
              </w:rPr>
            </m:ctrlPr>
          </m:sSubPr>
          <m:e>
            <m:r>
              <w:rPr>
                <w:rFonts w:ascii="Cambria Math" w:hAnsi="Cambria Math"/>
              </w:rPr>
              <m:t>c</m:t>
            </m:r>
          </m:e>
          <m:sub>
            <m:r>
              <m:rPr>
                <m:nor/>
              </m:rPr>
              <w:rPr>
                <w:rFonts w:ascii="Cambria Math" w:hAnsi="Cambria Math"/>
              </w:rPr>
              <m:t>B,eq</m:t>
            </m:r>
          </m:sub>
        </m:sSub>
      </m:oMath>
      <w:r w:rsidR="008F7452" w:rsidRPr="005A2588">
        <w:t>).</w:t>
      </w:r>
      <w:r w:rsidR="008F7452">
        <w:t xml:space="preserve"> Hint: remember that </w:t>
      </w:r>
      <m:oMath>
        <m:sSub>
          <m:sSubPr>
            <m:ctrlPr>
              <w:rPr>
                <w:rFonts w:ascii="Cambria Math" w:hAnsi="Cambria Math"/>
                <w:i/>
              </w:rPr>
            </m:ctrlPr>
          </m:sSubPr>
          <m:e>
            <m:r>
              <w:rPr>
                <w:rFonts w:ascii="Cambria Math" w:hAnsi="Cambria Math"/>
              </w:rPr>
              <m:t>k</m:t>
            </m:r>
          </m:e>
          <m:sub>
            <m:r>
              <m:rPr>
                <m:nor/>
              </m:rPr>
              <w:rPr>
                <w:rFonts w:ascii="Cambria Math" w:hAnsi="Cambria Math"/>
              </w:rPr>
              <m:t>r</m:t>
            </m:r>
          </m:sub>
        </m:sSub>
        <m:r>
          <m:rPr>
            <m:lit/>
          </m:rPr>
          <w:rPr>
            <w:rFonts w:ascii="Cambria Math" w:hAnsi="Cambria Math"/>
          </w:rPr>
          <m:t>/</m:t>
        </m:r>
        <m:sSub>
          <m:sSubPr>
            <m:ctrlPr>
              <w:rPr>
                <w:rFonts w:ascii="Cambria Math" w:hAnsi="Cambria Math"/>
                <w:i/>
              </w:rPr>
            </m:ctrlPr>
          </m:sSubPr>
          <m:e>
            <m:r>
              <w:rPr>
                <w:rFonts w:ascii="Cambria Math" w:hAnsi="Cambria Math"/>
              </w:rPr>
              <m:t>k</m:t>
            </m:r>
          </m:e>
          <m:sub>
            <m:r>
              <m:rPr>
                <m:nor/>
              </m:rP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c</m:t>
            </m:r>
          </m:e>
          <m:sub>
            <m:r>
              <m:rPr>
                <m:nor/>
              </m:rPr>
              <w:rPr>
                <w:rFonts w:ascii="Cambria Math" w:hAnsi="Cambria Math"/>
              </w:rPr>
              <m:t>A,eq</m:t>
            </m:r>
          </m:sub>
        </m:sSub>
        <m:r>
          <m:rPr>
            <m:lit/>
          </m:rPr>
          <w:rPr>
            <w:rFonts w:ascii="Cambria Math" w:hAnsi="Cambria Math"/>
          </w:rPr>
          <m:t>/</m:t>
        </m:r>
        <m:sSub>
          <m:sSubPr>
            <m:ctrlPr>
              <w:rPr>
                <w:rFonts w:ascii="Cambria Math" w:hAnsi="Cambria Math"/>
                <w:i/>
              </w:rPr>
            </m:ctrlPr>
          </m:sSubPr>
          <m:e>
            <m:r>
              <w:rPr>
                <w:rFonts w:ascii="Cambria Math" w:hAnsi="Cambria Math"/>
              </w:rPr>
              <m:t>c</m:t>
            </m:r>
          </m:e>
          <m:sub>
            <m:r>
              <m:rPr>
                <m:nor/>
              </m:rPr>
              <w:rPr>
                <w:rFonts w:ascii="Cambria Math" w:hAnsi="Cambria Math"/>
              </w:rPr>
              <m:t>B,eq</m:t>
            </m:r>
          </m:sub>
        </m:sSub>
      </m:oMath>
      <w:r w:rsidR="008F7452">
        <w:rPr>
          <w:rFonts w:eastAsiaTheme="minorEastAsia"/>
        </w:rPr>
        <w:t>.</w:t>
      </w:r>
    </w:p>
    <w:p w14:paraId="5F8D170E" w14:textId="77777777" w:rsidR="00102370" w:rsidRDefault="00102370" w:rsidP="00724C52">
      <w:pPr>
        <w:pStyle w:val="Heading2"/>
      </w:pPr>
      <w:r w:rsidRPr="00102370">
        <w:lastRenderedPageBreak/>
        <w:t>C</w:t>
      </w:r>
      <w:r>
        <w:t>alculation</w:t>
      </w:r>
      <w:r w:rsidRPr="00102370">
        <w:t xml:space="preserve"> Problems</w:t>
      </w:r>
    </w:p>
    <w:p w14:paraId="42BA6275" w14:textId="77777777" w:rsidR="00102370" w:rsidRDefault="000E6010" w:rsidP="002748D5">
      <w:pPr>
        <w:pStyle w:val="Question"/>
      </w:pPr>
      <w:r>
        <w:t>*</w:t>
      </w:r>
      <w:r w:rsidR="00102370">
        <w:t>(1</w:t>
      </w:r>
      <w:r w:rsidR="00294752">
        <w:t>5</w:t>
      </w:r>
      <w:r w:rsidR="00102370">
        <w:t xml:space="preserve">) </w:t>
      </w:r>
      <w:r w:rsidR="00102370">
        <w:tab/>
        <w:t>You have synthesized a new radioactive material which you have named OHarium (OH</w:t>
      </w:r>
      <w:r w:rsidR="00102370" w:rsidRPr="002337F8">
        <w:t>a</w:t>
      </w:r>
      <w:r w:rsidR="00102370">
        <w:t>) in honor of the professor that wrote your favorite undergraduate textbook on materials kinetics…</w:t>
      </w:r>
    </w:p>
    <w:p w14:paraId="035FF6CD" w14:textId="600F3A11" w:rsidR="00724C52" w:rsidRDefault="00102370" w:rsidP="002748D5">
      <w:pPr>
        <w:pStyle w:val="SubQuestion"/>
      </w:pPr>
      <w:r>
        <w:t>a)</w:t>
      </w:r>
      <w:r>
        <w:tab/>
        <w:t>(</w:t>
      </w:r>
      <w:r w:rsidR="00294752">
        <w:t>8</w:t>
      </w:r>
      <w:r>
        <w:t>)</w:t>
      </w:r>
      <w:r>
        <w:tab/>
        <w:t>You measure the rate of radioactive emission from one mole of OH</w:t>
      </w:r>
      <w:r w:rsidRPr="00A14D80">
        <w:rPr>
          <w:vertAlign w:val="subscript"/>
        </w:rPr>
        <w:t>a</w:t>
      </w:r>
      <w:r>
        <w:t xml:space="preserve"> immediately after synthesis to be 6000 disintegrations/sec. Exactly five days later, the rate has decreased to 5800 disintegrations/sec.</w:t>
      </w:r>
      <w:r w:rsidRPr="00FF6618">
        <w:t xml:space="preserve"> </w:t>
      </w:r>
      <w:r>
        <w:t>Based on this information, calculate the first order reaction rate constant (</w:t>
      </w:r>
      <m:oMath>
        <m:sSup>
          <m:sSupPr>
            <m:ctrlPr>
              <w:rPr>
                <w:rFonts w:ascii="Cambria Math" w:hAnsi="Cambria Math"/>
                <w:i/>
              </w:rPr>
            </m:ctrlPr>
          </m:sSupPr>
          <m:e>
            <m:r>
              <w:rPr>
                <w:rFonts w:ascii="Cambria Math" w:hAnsi="Cambria Math"/>
              </w:rPr>
              <m:t>s</m:t>
            </m:r>
          </m:e>
          <m:sup>
            <m:r>
              <w:rPr>
                <w:rFonts w:ascii="Cambria Math" w:hAnsi="Cambria Math"/>
              </w:rPr>
              <m:t>-1</m:t>
            </m:r>
          </m:sup>
        </m:sSup>
      </m:oMath>
      <w:r>
        <w:t>) for the nuclear disintegration of OH</w:t>
      </w:r>
      <w:r w:rsidRPr="002337F8">
        <w:t>a</w:t>
      </w:r>
      <w:r>
        <w:t>.</w:t>
      </w:r>
    </w:p>
    <w:p w14:paraId="76CC0A0E" w14:textId="77777777" w:rsidR="00102370" w:rsidRDefault="00102370" w:rsidP="002748D5">
      <w:pPr>
        <w:pStyle w:val="SubQuestion"/>
      </w:pPr>
      <w:r>
        <w:t>b)</w:t>
      </w:r>
      <w:r>
        <w:tab/>
        <w:t>(</w:t>
      </w:r>
      <w:r w:rsidR="00294752">
        <w:t>7</w:t>
      </w:r>
      <w:r>
        <w:t>)</w:t>
      </w:r>
      <w:r>
        <w:tab/>
        <w:t>What is the half-life of OH</w:t>
      </w:r>
      <w:r w:rsidRPr="002337F8">
        <w:t>a</w:t>
      </w:r>
      <w:r>
        <w:rPr>
          <w:vertAlign w:val="subscript"/>
        </w:rPr>
        <w:t xml:space="preserve"> </w:t>
      </w:r>
      <w:r>
        <w:t>(in years)?</w:t>
      </w:r>
    </w:p>
    <w:p w14:paraId="0CBA7964" w14:textId="468BBEA2" w:rsidR="00102370" w:rsidRDefault="004F1ED4" w:rsidP="002748D5">
      <w:pPr>
        <w:pStyle w:val="Question"/>
      </w:pPr>
      <w:r w:rsidRPr="00B23772">
        <w:t xml:space="preserve"> </w:t>
      </w:r>
      <w:r w:rsidR="00102370" w:rsidRPr="00B23772">
        <w:t>(15)</w:t>
      </w:r>
      <w:r w:rsidR="00102370" w:rsidRPr="00B23772">
        <w:tab/>
        <w:t>At room temperature (</w:t>
      </w:r>
      <m:oMath>
        <m:r>
          <w:rPr>
            <w:rFonts w:ascii="Cambria Math" w:hAnsi="Cambria Math"/>
          </w:rPr>
          <m:t xml:space="preserve">300 </m:t>
        </m:r>
        <m:r>
          <m:rPr>
            <m:nor/>
          </m:rPr>
          <w:rPr>
            <w:rFonts w:ascii="Cambria Math" w:hAnsi="Cambria Math"/>
          </w:rPr>
          <m:t>K</m:t>
        </m:r>
      </m:oMath>
      <w:r w:rsidR="00102370" w:rsidRPr="00B23772">
        <w:t xml:space="preserve">) the formation of </w:t>
      </w:r>
      <m:oMath>
        <m:sSub>
          <m:sSubPr>
            <m:ctrlPr>
              <w:rPr>
                <w:rFonts w:ascii="Cambria Math" w:hAnsi="Cambria Math"/>
                <w:i/>
              </w:rPr>
            </m:ctrlPr>
          </m:sSubPr>
          <m:e>
            <m:r>
              <m:rPr>
                <m:nor/>
              </m:rPr>
              <w:rPr>
                <w:rFonts w:ascii="Cambria Math" w:hAnsi="Cambria Math"/>
              </w:rPr>
              <m:t>HI</m:t>
            </m:r>
            <m:ctrlPr>
              <w:rPr>
                <w:rFonts w:ascii="Cambria Math" w:hAnsi="Cambria Math"/>
              </w:rPr>
            </m:ctrlPr>
          </m:e>
          <m:sub>
            <m:d>
              <m:dPr>
                <m:ctrlPr>
                  <w:rPr>
                    <w:rFonts w:ascii="Cambria Math" w:hAnsi="Cambria Math"/>
                    <w:i/>
                  </w:rPr>
                </m:ctrlPr>
              </m:dPr>
              <m:e>
                <m:r>
                  <m:rPr>
                    <m:nor/>
                  </m:rPr>
                  <w:rPr>
                    <w:rFonts w:ascii="Cambria Math" w:hAnsi="Cambria Math"/>
                  </w:rPr>
                  <m:t>g</m:t>
                </m:r>
              </m:e>
            </m:d>
          </m:sub>
        </m:sSub>
      </m:oMath>
      <w:r w:rsidR="00102370" w:rsidRPr="00B23772">
        <w:rPr>
          <w:vertAlign w:val="subscript"/>
        </w:rPr>
        <w:t xml:space="preserve"> </w:t>
      </w:r>
      <w:r w:rsidR="00102370" w:rsidRPr="00B23772">
        <w:t xml:space="preserve">product from </w:t>
      </w:r>
      <m:oMath>
        <m:sSub>
          <m:sSubPr>
            <m:ctrlPr>
              <w:rPr>
                <w:rFonts w:ascii="Cambria Math" w:hAnsi="Cambria Math"/>
                <w:i/>
              </w:rPr>
            </m:ctrlPr>
          </m:sSubPr>
          <m:e>
            <m:r>
              <m:rPr>
                <m:nor/>
              </m:rPr>
              <w:rPr>
                <w:rFonts w:ascii="Cambria Math" w:hAnsi="Cambria Math"/>
              </w:rPr>
              <m:t>H</m:t>
            </m:r>
            <m:ctrlPr>
              <w:rPr>
                <w:rFonts w:ascii="Cambria Math" w:hAnsi="Cambria Math"/>
              </w:rPr>
            </m:ctrlPr>
          </m:e>
          <m:sub>
            <m:r>
              <w:rPr>
                <w:rFonts w:ascii="Cambria Math" w:hAnsi="Cambria Math"/>
              </w:rPr>
              <m:t xml:space="preserve">2 </m:t>
            </m:r>
            <m:d>
              <m:dPr>
                <m:ctrlPr>
                  <w:rPr>
                    <w:rFonts w:ascii="Cambria Math" w:hAnsi="Cambria Math"/>
                    <w:i/>
                  </w:rPr>
                </m:ctrlPr>
              </m:dPr>
              <m:e>
                <m:r>
                  <m:rPr>
                    <m:nor/>
                  </m:rPr>
                  <w:rPr>
                    <w:rFonts w:ascii="Cambria Math" w:hAnsi="Cambria Math"/>
                  </w:rPr>
                  <m:t>g</m:t>
                </m:r>
              </m:e>
            </m:d>
          </m:sub>
        </m:sSub>
      </m:oMath>
      <w:r w:rsidR="00102370" w:rsidRPr="00B23772">
        <w:t xml:space="preserve"> and </w:t>
      </w:r>
      <m:oMath>
        <m:sSub>
          <m:sSubPr>
            <m:ctrlPr>
              <w:rPr>
                <w:rFonts w:ascii="Cambria Math" w:hAnsi="Cambria Math"/>
                <w:i/>
              </w:rPr>
            </m:ctrlPr>
          </m:sSubPr>
          <m:e>
            <m:r>
              <m:rPr>
                <m:nor/>
              </m:rPr>
              <w:rPr>
                <w:rFonts w:ascii="Cambria Math" w:hAnsi="Cambria Math"/>
              </w:rPr>
              <m:t>I</m:t>
            </m:r>
            <m:ctrlPr>
              <w:rPr>
                <w:rFonts w:ascii="Cambria Math" w:hAnsi="Cambria Math"/>
              </w:rPr>
            </m:ctrlPr>
          </m:e>
          <m:sub>
            <m:r>
              <w:rPr>
                <w:rFonts w:ascii="Cambria Math" w:hAnsi="Cambria Math"/>
              </w:rPr>
              <m:t xml:space="preserve">2 </m:t>
            </m:r>
            <m:d>
              <m:dPr>
                <m:ctrlPr>
                  <w:rPr>
                    <w:rFonts w:ascii="Cambria Math" w:hAnsi="Cambria Math"/>
                    <w:i/>
                  </w:rPr>
                </m:ctrlPr>
              </m:dPr>
              <m:e>
                <m:r>
                  <m:rPr>
                    <m:nor/>
                  </m:rPr>
                  <w:rPr>
                    <w:rFonts w:ascii="Cambria Math" w:hAnsi="Cambria Math"/>
                  </w:rPr>
                  <m:t>g</m:t>
                </m:r>
              </m:e>
            </m:d>
          </m:sub>
        </m:sSub>
      </m:oMath>
      <w:r w:rsidR="00102370" w:rsidRPr="00B23772">
        <w:t xml:space="preserve"> reactants has </w:t>
      </w:r>
      <m:oMath>
        <m:sSub>
          <m:sSubPr>
            <m:ctrlPr>
              <w:rPr>
                <w:rFonts w:ascii="Cambria Math" w:hAnsi="Cambria Math"/>
                <w:i/>
              </w:rPr>
            </m:ctrlPr>
          </m:sSubPr>
          <m:e>
            <m:r>
              <w:rPr>
                <w:rFonts w:ascii="Cambria Math" w:hAnsi="Cambria Math"/>
              </w:rPr>
              <m:t>k</m:t>
            </m:r>
          </m:e>
          <m:sub>
            <m:r>
              <m:rPr>
                <m:nor/>
              </m:rPr>
              <w:rPr>
                <w:rFonts w:ascii="Cambria Math" w:hAnsi="Cambria Math"/>
              </w:rPr>
              <m:t>eq</m:t>
            </m:r>
          </m:sub>
        </m:sSub>
        <m:r>
          <w:rPr>
            <w:rFonts w:ascii="Cambria Math" w:hAnsi="Cambria Math"/>
          </w:rPr>
          <m:t>=100</m:t>
        </m:r>
      </m:oMath>
      <w:r w:rsidR="00102370" w:rsidRPr="00B23772">
        <w:t xml:space="preserve">. If the initial pressures of </w:t>
      </w:r>
      <m:oMath>
        <m:sSub>
          <m:sSubPr>
            <m:ctrlPr>
              <w:rPr>
                <w:rFonts w:ascii="Cambria Math" w:hAnsi="Cambria Math"/>
                <w:i/>
              </w:rPr>
            </m:ctrlPr>
          </m:sSubPr>
          <m:e>
            <m:r>
              <m:rPr>
                <m:nor/>
              </m:rPr>
              <w:rPr>
                <w:rFonts w:ascii="Cambria Math" w:hAnsi="Cambria Math"/>
              </w:rPr>
              <m:t>HI</m:t>
            </m:r>
            <m:ctrlPr>
              <w:rPr>
                <w:rFonts w:ascii="Cambria Math" w:hAnsi="Cambria Math"/>
              </w:rPr>
            </m:ctrlPr>
          </m:e>
          <m:sub>
            <m:d>
              <m:dPr>
                <m:ctrlPr>
                  <w:rPr>
                    <w:rFonts w:ascii="Cambria Math" w:hAnsi="Cambria Math"/>
                    <w:i/>
                  </w:rPr>
                </m:ctrlPr>
              </m:dPr>
              <m:e>
                <m:r>
                  <m:rPr>
                    <m:nor/>
                  </m:rPr>
                  <w:rPr>
                    <w:rFonts w:ascii="Cambria Math" w:hAnsi="Cambria Math"/>
                  </w:rPr>
                  <m:t>g</m:t>
                </m:r>
              </m:e>
            </m:d>
          </m:sub>
        </m:sSub>
      </m:oMath>
      <w:r w:rsidR="00102370" w:rsidRPr="00B23772">
        <w:t xml:space="preserve">, </w:t>
      </w:r>
      <m:oMath>
        <m:sSub>
          <m:sSubPr>
            <m:ctrlPr>
              <w:rPr>
                <w:rFonts w:ascii="Cambria Math" w:hAnsi="Cambria Math"/>
                <w:i/>
              </w:rPr>
            </m:ctrlPr>
          </m:sSubPr>
          <m:e>
            <m:r>
              <m:rPr>
                <m:nor/>
              </m:rPr>
              <w:rPr>
                <w:rFonts w:ascii="Cambria Math" w:hAnsi="Cambria Math"/>
              </w:rPr>
              <m:t>H</m:t>
            </m:r>
            <m:ctrlPr>
              <w:rPr>
                <w:rFonts w:ascii="Cambria Math" w:hAnsi="Cambria Math"/>
              </w:rPr>
            </m:ctrlPr>
          </m:e>
          <m:sub>
            <m:r>
              <w:rPr>
                <w:rFonts w:ascii="Cambria Math" w:hAnsi="Cambria Math"/>
              </w:rPr>
              <m:t xml:space="preserve">2 </m:t>
            </m:r>
            <m:d>
              <m:dPr>
                <m:ctrlPr>
                  <w:rPr>
                    <w:rFonts w:ascii="Cambria Math" w:hAnsi="Cambria Math"/>
                    <w:i/>
                  </w:rPr>
                </m:ctrlPr>
              </m:dPr>
              <m:e>
                <m:r>
                  <m:rPr>
                    <m:nor/>
                  </m:rPr>
                  <w:rPr>
                    <w:rFonts w:ascii="Cambria Math" w:hAnsi="Cambria Math"/>
                  </w:rPr>
                  <m:t>g</m:t>
                </m:r>
              </m:e>
            </m:d>
          </m:sub>
        </m:sSub>
      </m:oMath>
      <w:r w:rsidR="001C7629" w:rsidRPr="00B23772">
        <w:t xml:space="preserve"> and </w:t>
      </w:r>
      <m:oMath>
        <m:sSub>
          <m:sSubPr>
            <m:ctrlPr>
              <w:rPr>
                <w:rFonts w:ascii="Cambria Math" w:hAnsi="Cambria Math"/>
                <w:i/>
              </w:rPr>
            </m:ctrlPr>
          </m:sSubPr>
          <m:e>
            <m:r>
              <m:rPr>
                <m:nor/>
              </m:rPr>
              <w:rPr>
                <w:rFonts w:ascii="Cambria Math" w:hAnsi="Cambria Math"/>
              </w:rPr>
              <m:t>I</m:t>
            </m:r>
            <m:ctrlPr>
              <w:rPr>
                <w:rFonts w:ascii="Cambria Math" w:hAnsi="Cambria Math"/>
              </w:rPr>
            </m:ctrlPr>
          </m:e>
          <m:sub>
            <m:r>
              <w:rPr>
                <w:rFonts w:ascii="Cambria Math" w:hAnsi="Cambria Math"/>
              </w:rPr>
              <m:t xml:space="preserve">2 </m:t>
            </m:r>
            <m:d>
              <m:dPr>
                <m:ctrlPr>
                  <w:rPr>
                    <w:rFonts w:ascii="Cambria Math" w:hAnsi="Cambria Math"/>
                    <w:i/>
                  </w:rPr>
                </m:ctrlPr>
              </m:dPr>
              <m:e>
                <m:r>
                  <m:rPr>
                    <m:nor/>
                  </m:rPr>
                  <w:rPr>
                    <w:rFonts w:ascii="Cambria Math" w:hAnsi="Cambria Math"/>
                  </w:rPr>
                  <m:t>g</m:t>
                </m:r>
              </m:e>
            </m:d>
          </m:sub>
        </m:sSub>
      </m:oMath>
      <w:r w:rsidR="00102370" w:rsidRPr="00B23772">
        <w:t xml:space="preserve"> are </w:t>
      </w:r>
      <m:oMath>
        <m:r>
          <w:rPr>
            <w:rFonts w:ascii="Cambria Math" w:hAnsi="Cambria Math"/>
          </w:rPr>
          <m:t xml:space="preserve">0.50 </m:t>
        </m:r>
        <m:r>
          <m:rPr>
            <m:nor/>
          </m:rPr>
          <w:rPr>
            <w:rFonts w:ascii="Cambria Math" w:hAnsi="Cambria Math"/>
          </w:rPr>
          <m:t>atm</m:t>
        </m:r>
      </m:oMath>
      <w:r w:rsidR="00102370" w:rsidRPr="00B23772">
        <w:t xml:space="preserve">, </w:t>
      </w:r>
      <m:oMath>
        <m:r>
          <w:rPr>
            <w:rFonts w:ascii="Cambria Math" w:hAnsi="Cambria Math"/>
          </w:rPr>
          <m:t xml:space="preserve">0.010 </m:t>
        </m:r>
        <m:r>
          <m:rPr>
            <m:nor/>
          </m:rPr>
          <w:rPr>
            <w:rFonts w:ascii="Cambria Math" w:hAnsi="Cambria Math"/>
          </w:rPr>
          <m:t>atm</m:t>
        </m:r>
      </m:oMath>
      <w:r w:rsidR="001C7629" w:rsidRPr="00B23772">
        <w:t xml:space="preserve"> </w:t>
      </w:r>
      <w:r w:rsidR="00102370" w:rsidRPr="00B23772">
        <w:t xml:space="preserve">and </w:t>
      </w:r>
      <m:oMath>
        <m:r>
          <w:rPr>
            <w:rFonts w:ascii="Cambria Math" w:hAnsi="Cambria Math"/>
          </w:rPr>
          <m:t xml:space="preserve">0.0050 </m:t>
        </m:r>
        <m:r>
          <m:rPr>
            <m:nor/>
          </m:rPr>
          <w:rPr>
            <w:rFonts w:ascii="Cambria Math" w:hAnsi="Cambria Math"/>
          </w:rPr>
          <m:t>atm</m:t>
        </m:r>
      </m:oMath>
      <w:r w:rsidR="001C7629" w:rsidRPr="00B23772">
        <w:t xml:space="preserve"> </w:t>
      </w:r>
      <w:r w:rsidR="00102370" w:rsidRPr="00B23772">
        <w:t>respectively, calculate the final (equilibrium) pressures of all the species after reaction. (Hint: You should first determine whether this reaction will occur in the forward or reverse directions for the given starting conditions.)</w:t>
      </w:r>
    </w:p>
    <w:p w14:paraId="7F7F7530" w14:textId="7A1D1741" w:rsidR="00D36576" w:rsidRDefault="004F1ED4" w:rsidP="002748D5">
      <w:pPr>
        <w:pStyle w:val="Question"/>
      </w:pPr>
      <w:r>
        <w:t xml:space="preserve"> </w:t>
      </w:r>
      <w:r w:rsidR="00D36576">
        <w:t>(</w:t>
      </w:r>
      <w:r w:rsidR="00294752">
        <w:t>15</w:t>
      </w:r>
      <w:r w:rsidR="00D36576">
        <w:t>)</w:t>
      </w:r>
      <w:r w:rsidR="00D36576">
        <w:tab/>
        <w:t xml:space="preserve">Oetzi, the prehistoric man found in a glacier in the Alps in 1991 carrying an almost pure copper axe had radiocarbon dating performed on his remains. If the half-life of </w:t>
      </w:r>
      <m:oMath>
        <m:sPre>
          <m:sPrePr>
            <m:ctrlPr>
              <w:rPr>
                <w:rFonts w:ascii="Cambria Math" w:hAnsi="Cambria Math"/>
                <w:i/>
              </w:rPr>
            </m:ctrlPr>
          </m:sPrePr>
          <m:sub>
            <m:r>
              <w:rPr>
                <w:rFonts w:ascii="Cambria Math" w:hAnsi="Cambria Math"/>
              </w:rPr>
              <m:t>6</m:t>
            </m:r>
          </m:sub>
          <m:sup>
            <m:r>
              <w:rPr>
                <w:rFonts w:ascii="Cambria Math" w:hAnsi="Cambria Math"/>
              </w:rPr>
              <m:t>14</m:t>
            </m:r>
          </m:sup>
          <m:e>
            <m:r>
              <m:rPr>
                <m:sty m:val="p"/>
              </m:rPr>
              <w:rPr>
                <w:rFonts w:ascii="Cambria Math" w:hAnsi="Cambria Math"/>
              </w:rPr>
              <m:t>C</m:t>
            </m:r>
          </m:e>
        </m:sPre>
      </m:oMath>
      <w:r w:rsidR="00D36576">
        <w:t xml:space="preserve"> is 5730 years:</w:t>
      </w:r>
    </w:p>
    <w:p w14:paraId="57BFACB8" w14:textId="1DA2C1FC" w:rsidR="00D36576" w:rsidRDefault="00D36576" w:rsidP="002748D5">
      <w:pPr>
        <w:pStyle w:val="SubQuestion"/>
      </w:pPr>
      <w:r>
        <w:t>a)</w:t>
      </w:r>
      <w:r>
        <w:tab/>
        <w:t>(</w:t>
      </w:r>
      <w:r w:rsidR="00A11EC5">
        <w:t>5</w:t>
      </w:r>
      <w:r>
        <w:t>)</w:t>
      </w:r>
      <w:r>
        <w:tab/>
        <w:t>Calculate the reaction rate constant (</w:t>
      </w:r>
      <m:oMath>
        <m:sSup>
          <m:sSupPr>
            <m:ctrlPr>
              <w:rPr>
                <w:rFonts w:ascii="Cambria Math" w:hAnsi="Cambria Math"/>
                <w:i/>
              </w:rPr>
            </m:ctrlPr>
          </m:sSupPr>
          <m:e>
            <m:r>
              <m:rPr>
                <m:nor/>
              </m:rPr>
              <w:rPr>
                <w:rFonts w:ascii="Cambria Math" w:hAnsi="Cambria Math"/>
              </w:rPr>
              <m:t>yr</m:t>
            </m:r>
            <m:ctrlPr>
              <w:rPr>
                <w:rFonts w:ascii="Cambria Math" w:hAnsi="Cambria Math"/>
              </w:rPr>
            </m:ctrlPr>
          </m:e>
          <m:sup>
            <m:r>
              <w:rPr>
                <w:rFonts w:ascii="Cambria Math" w:hAnsi="Cambria Math"/>
              </w:rPr>
              <m:t>-1</m:t>
            </m:r>
          </m:sup>
        </m:sSup>
      </m:oMath>
      <w:r>
        <w:t>) for this radioactive decay.</w:t>
      </w:r>
    </w:p>
    <w:p w14:paraId="36DC3647" w14:textId="77777777" w:rsidR="00D36576" w:rsidRDefault="00D36576" w:rsidP="002748D5">
      <w:pPr>
        <w:pStyle w:val="SubQuestion"/>
      </w:pPr>
      <w:r>
        <w:t>b)</w:t>
      </w:r>
      <w:r>
        <w:tab/>
        <w:t>(</w:t>
      </w:r>
      <w:r w:rsidR="00A11EC5">
        <w:t>10</w:t>
      </w:r>
      <w:r>
        <w:t>)</w:t>
      </w:r>
      <w:r>
        <w:tab/>
        <w:t xml:space="preserve">Calculate the year (AD or BC) that Oetzi died if the </w:t>
      </w:r>
      <m:oMath>
        <m:sPre>
          <m:sPrePr>
            <m:ctrlPr>
              <w:rPr>
                <w:rFonts w:ascii="Cambria Math" w:hAnsi="Cambria Math"/>
                <w:i/>
              </w:rPr>
            </m:ctrlPr>
          </m:sPrePr>
          <m:sub>
            <m:r>
              <w:rPr>
                <w:rFonts w:ascii="Cambria Math" w:hAnsi="Cambria Math"/>
              </w:rPr>
              <m:t>6</m:t>
            </m:r>
          </m:sub>
          <m:sup>
            <m:r>
              <w:rPr>
                <w:rFonts w:ascii="Cambria Math" w:hAnsi="Cambria Math"/>
              </w:rPr>
              <m:t>14</m:t>
            </m:r>
          </m:sup>
          <m:e>
            <m:r>
              <m:rPr>
                <m:sty m:val="p"/>
              </m:rPr>
              <w:rPr>
                <w:rFonts w:ascii="Cambria Math" w:hAnsi="Cambria Math"/>
              </w:rPr>
              <m:t>C</m:t>
            </m:r>
          </m:e>
        </m:sPre>
      </m:oMath>
      <w:r>
        <w:t xml:space="preserve"> concentration in his remains had decreased to 0.5266 of its initial value at the time of sampling in 1991.</w:t>
      </w:r>
    </w:p>
    <w:p w14:paraId="5F986C2D" w14:textId="4912009D" w:rsidR="00C703B2" w:rsidRDefault="004F1ED4" w:rsidP="002748D5">
      <w:pPr>
        <w:pStyle w:val="Question"/>
      </w:pPr>
      <w:r>
        <w:t xml:space="preserve"> </w:t>
      </w:r>
      <w:r w:rsidR="00C703B2">
        <w:t>(</w:t>
      </w:r>
      <w:r w:rsidR="00B07447">
        <w:t>35</w:t>
      </w:r>
      <w:r w:rsidR="00C703B2">
        <w:t>)</w:t>
      </w:r>
      <w:r w:rsidR="00C703B2">
        <w:tab/>
        <w:t xml:space="preserve">Plutonium-238, </w:t>
      </w:r>
      <m:oMath>
        <m:sPre>
          <m:sPrePr>
            <m:ctrlPr>
              <w:rPr>
                <w:rFonts w:ascii="Cambria Math" w:hAnsi="Cambria Math"/>
                <w:i/>
              </w:rPr>
            </m:ctrlPr>
          </m:sPrePr>
          <m:sub>
            <m:r>
              <w:rPr>
                <w:rFonts w:ascii="Cambria Math" w:hAnsi="Cambria Math"/>
              </w:rPr>
              <m:t>94</m:t>
            </m:r>
          </m:sub>
          <m:sup>
            <m:r>
              <w:rPr>
                <w:rFonts w:ascii="Cambria Math" w:hAnsi="Cambria Math"/>
              </w:rPr>
              <m:t>238</m:t>
            </m:r>
          </m:sup>
          <m:e>
            <m:r>
              <m:rPr>
                <m:sty m:val="p"/>
              </m:rPr>
              <w:rPr>
                <w:rFonts w:ascii="Cambria Math" w:hAnsi="Cambria Math"/>
              </w:rPr>
              <m:t>Pu</m:t>
            </m:r>
          </m:e>
        </m:sPre>
      </m:oMath>
      <w:r w:rsidR="00C703B2">
        <w:t xml:space="preserve">, spontaneously decays by alpha particle, </w:t>
      </w:r>
      <m:oMath>
        <m:sPre>
          <m:sPrePr>
            <m:ctrlPr>
              <w:rPr>
                <w:rFonts w:ascii="Cambria Math" w:hAnsi="Cambria Math"/>
                <w:i/>
              </w:rPr>
            </m:ctrlPr>
          </m:sPrePr>
          <m:sub>
            <m:r>
              <w:rPr>
                <w:rFonts w:ascii="Cambria Math" w:hAnsi="Cambria Math"/>
              </w:rPr>
              <m:t>2</m:t>
            </m:r>
          </m:sub>
          <m:sup>
            <m:r>
              <w:rPr>
                <w:rFonts w:ascii="Cambria Math" w:hAnsi="Cambria Math"/>
              </w:rPr>
              <m:t>4</m:t>
            </m:r>
          </m:sup>
          <m:e>
            <m:r>
              <m:rPr>
                <m:sty m:val="p"/>
              </m:rPr>
              <w:rPr>
                <w:rFonts w:ascii="Cambria Math" w:hAnsi="Cambria Math"/>
              </w:rPr>
              <m:t>He</m:t>
            </m:r>
          </m:e>
        </m:sPre>
      </m:oMath>
      <w:r w:rsidR="00C703B2">
        <w:t>, emission with a half-life of 86 years. The nuclear disintegration reaction is (on a per-atom basis):</w:t>
      </w:r>
      <w:r w:rsidR="000413EF">
        <w:br/>
      </w:r>
      <w:r w:rsidR="000413EF">
        <w:tab/>
      </w:r>
      <m:oMath>
        <m:sPre>
          <m:sPrePr>
            <m:ctrlPr>
              <w:rPr>
                <w:rFonts w:ascii="Cambria Math" w:hAnsi="Cambria Math"/>
                <w:i/>
                <w:sz w:val="24"/>
              </w:rPr>
            </m:ctrlPr>
          </m:sPrePr>
          <m:sub>
            <m:r>
              <w:rPr>
                <w:rFonts w:ascii="Cambria Math" w:hAnsi="Cambria Math"/>
                <w:sz w:val="24"/>
              </w:rPr>
              <m:t>94</m:t>
            </m:r>
          </m:sub>
          <m:sup>
            <m:r>
              <w:rPr>
                <w:rFonts w:ascii="Cambria Math" w:hAnsi="Cambria Math"/>
                <w:sz w:val="24"/>
              </w:rPr>
              <m:t>238</m:t>
            </m:r>
          </m:sup>
          <m:e>
            <m:r>
              <m:rPr>
                <m:sty m:val="p"/>
              </m:rPr>
              <w:rPr>
                <w:rFonts w:ascii="Cambria Math" w:hAnsi="Cambria Math"/>
                <w:sz w:val="24"/>
              </w:rPr>
              <m:t>Pu</m:t>
            </m:r>
          </m:e>
        </m:sPre>
        <m:r>
          <w:rPr>
            <w:rFonts w:ascii="Cambria Math" w:hAnsi="Cambria Math"/>
            <w:sz w:val="24"/>
          </w:rPr>
          <m:t xml:space="preserve"> →</m:t>
        </m:r>
        <m:sPre>
          <m:sPrePr>
            <m:ctrlPr>
              <w:rPr>
                <w:rFonts w:ascii="Cambria Math" w:hAnsi="Cambria Math"/>
                <w:i/>
                <w:sz w:val="24"/>
              </w:rPr>
            </m:ctrlPr>
          </m:sPrePr>
          <m:sub>
            <m:r>
              <w:rPr>
                <w:rFonts w:ascii="Cambria Math" w:hAnsi="Cambria Math"/>
                <w:sz w:val="24"/>
              </w:rPr>
              <m:t>94</m:t>
            </m:r>
          </m:sub>
          <m:sup>
            <m:r>
              <w:rPr>
                <w:rFonts w:ascii="Cambria Math" w:hAnsi="Cambria Math"/>
                <w:sz w:val="24"/>
              </w:rPr>
              <m:t>234</m:t>
            </m:r>
          </m:sup>
          <m:e>
            <m:r>
              <m:rPr>
                <m:sty m:val="p"/>
              </m:rPr>
              <w:rPr>
                <w:rFonts w:ascii="Cambria Math" w:hAnsi="Cambria Math"/>
                <w:sz w:val="24"/>
              </w:rPr>
              <m:t>U+</m:t>
            </m:r>
            <m:sPre>
              <m:sPrePr>
                <m:ctrlPr>
                  <w:rPr>
                    <w:rFonts w:ascii="Cambria Math" w:hAnsi="Cambria Math"/>
                    <w:i/>
                    <w:sz w:val="24"/>
                  </w:rPr>
                </m:ctrlPr>
              </m:sPrePr>
              <m:sub>
                <m:r>
                  <w:rPr>
                    <w:rFonts w:ascii="Cambria Math" w:hAnsi="Cambria Math"/>
                    <w:sz w:val="24"/>
                  </w:rPr>
                  <m:t>2</m:t>
                </m:r>
              </m:sub>
              <m:sup>
                <m:r>
                  <w:rPr>
                    <w:rFonts w:ascii="Cambria Math" w:hAnsi="Cambria Math"/>
                    <w:sz w:val="24"/>
                  </w:rPr>
                  <m:t>4</m:t>
                </m:r>
              </m:sup>
              <m:e>
                <m:r>
                  <m:rPr>
                    <m:sty m:val="p"/>
                  </m:rPr>
                  <w:rPr>
                    <w:rFonts w:ascii="Cambria Math" w:hAnsi="Cambria Math"/>
                    <w:sz w:val="24"/>
                  </w:rPr>
                  <m:t>He+5.592</m:t>
                </m:r>
                <m:r>
                  <m:rPr>
                    <m:sty m:val="p"/>
                  </m:rPr>
                  <w:rPr>
                    <w:rFonts w:ascii="Cambria Math"/>
                    <w:sz w:val="24"/>
                  </w:rPr>
                  <m:t xml:space="preserve"> MeV</m:t>
                </m:r>
              </m:e>
            </m:sPre>
          </m:e>
        </m:sPre>
      </m:oMath>
      <w:r w:rsidR="000413EF">
        <w:rPr>
          <w:rFonts w:eastAsiaTheme="minorEastAsia"/>
        </w:rPr>
        <w:br/>
      </w:r>
      <w:r w:rsidR="00C703B2">
        <w:t xml:space="preserve">where </w:t>
      </w:r>
      <w:r w:rsidR="000413EF">
        <w:t>MeV</w:t>
      </w:r>
      <w:r w:rsidR="00C703B2">
        <w:t xml:space="preserve"> is the energy released in millions of electron-volts. This disintegration rate is sufficiently fast and energetic to produce heat to be used as a power source in spacecraft. There are many spacecraft powered by plutonium heat sources, including the one on t</w:t>
      </w:r>
      <w:r w:rsidR="000413EF">
        <w:t>he way to Pluto, New Horizons.</w:t>
      </w:r>
    </w:p>
    <w:p w14:paraId="757AF501" w14:textId="60DD8D46" w:rsidR="00C703B2" w:rsidRDefault="000413EF" w:rsidP="002748D5">
      <w:pPr>
        <w:pStyle w:val="SubQuestion"/>
      </w:pPr>
      <w:r>
        <w:t>a)</w:t>
      </w:r>
      <w:r>
        <w:tab/>
        <w:t>(</w:t>
      </w:r>
      <w:r w:rsidR="00B07447">
        <w:t>5</w:t>
      </w:r>
      <w:r>
        <w:t>)</w:t>
      </w:r>
      <w:r>
        <w:tab/>
      </w:r>
      <w:r w:rsidR="00C703B2">
        <w:t>Calculate the first order reaction rate constant (</w:t>
      </w:r>
      <m:oMath>
        <m:sSup>
          <m:sSupPr>
            <m:ctrlPr>
              <w:rPr>
                <w:rFonts w:ascii="Cambria Math" w:hAnsi="Cambria Math"/>
                <w:i/>
              </w:rPr>
            </m:ctrlPr>
          </m:sSupPr>
          <m:e>
            <m:r>
              <m:rPr>
                <m:nor/>
              </m:rPr>
              <w:rPr>
                <w:rFonts w:ascii="Cambria Math" w:hAnsi="Cambria Math"/>
              </w:rPr>
              <m:t>s</m:t>
            </m:r>
            <m:ctrlPr>
              <w:rPr>
                <w:rFonts w:ascii="Cambria Math" w:hAnsi="Cambria Math"/>
              </w:rPr>
            </m:ctrlPr>
          </m:e>
          <m:sup>
            <m:r>
              <w:rPr>
                <w:rFonts w:ascii="Cambria Math" w:hAnsi="Cambria Math"/>
              </w:rPr>
              <m:t>-1</m:t>
            </m:r>
          </m:sup>
        </m:sSup>
      </m:oMath>
      <w:r w:rsidR="00C703B2">
        <w:t>) for the nuclear disintegration of plutonium-238.</w:t>
      </w:r>
    </w:p>
    <w:p w14:paraId="2E35C2AC" w14:textId="77777777" w:rsidR="00C703B2" w:rsidRDefault="000413EF" w:rsidP="002748D5">
      <w:pPr>
        <w:pStyle w:val="SubQuestion"/>
      </w:pPr>
      <w:r>
        <w:t>b)</w:t>
      </w:r>
      <w:r>
        <w:tab/>
        <w:t>(</w:t>
      </w:r>
      <w:r w:rsidR="00B07447">
        <w:t>5</w:t>
      </w:r>
      <w:r>
        <w:t>)</w:t>
      </w:r>
      <w:r>
        <w:tab/>
      </w:r>
      <w:r w:rsidR="00C703B2">
        <w:t xml:space="preserve">Calculate the number of disintegrations per second for one mole of plutonium-238 that is </w:t>
      </w:r>
      <w:r w:rsidR="00C703B2" w:rsidRPr="000413EF">
        <w:rPr>
          <w:b/>
        </w:rPr>
        <w:t>one year old</w:t>
      </w:r>
      <w:r w:rsidR="00C703B2">
        <w:t>.</w:t>
      </w:r>
    </w:p>
    <w:p w14:paraId="6A2B5581" w14:textId="77777777" w:rsidR="00C703B2" w:rsidRDefault="000413EF" w:rsidP="002748D5">
      <w:pPr>
        <w:pStyle w:val="SubQuestion"/>
      </w:pPr>
      <w:r>
        <w:t>c)</w:t>
      </w:r>
      <w:r>
        <w:tab/>
        <w:t>(</w:t>
      </w:r>
      <w:r w:rsidR="00B07447">
        <w:t>10</w:t>
      </w:r>
      <w:r>
        <w:t>)</w:t>
      </w:r>
      <w:r>
        <w:tab/>
      </w:r>
      <w:r w:rsidR="00C703B2">
        <w:t>Calculate t</w:t>
      </w:r>
      <w:r w:rsidR="00C703B2" w:rsidRPr="000413EF">
        <w:rPr>
          <w:rStyle w:val="SubQuestionChar"/>
        </w:rPr>
        <w:t>h</w:t>
      </w:r>
      <w:r w:rsidR="00C703B2">
        <w:t>e rate of energy (watts) generated in the plutonium-238 for one mole of the one year old plutonium-238.</w:t>
      </w:r>
    </w:p>
    <w:p w14:paraId="40289DD7" w14:textId="2388FD2B" w:rsidR="0065145B" w:rsidRPr="0065145B" w:rsidRDefault="000413EF" w:rsidP="0065145B">
      <w:pPr>
        <w:pStyle w:val="SubQuestion"/>
        <w:rPr>
          <w:rFonts w:asciiTheme="minorHAnsi" w:eastAsiaTheme="minorEastAsia" w:hAnsiTheme="minorHAnsi"/>
        </w:rPr>
      </w:pPr>
      <w:r>
        <w:t>d)</w:t>
      </w:r>
      <w:r>
        <w:tab/>
        <w:t>(</w:t>
      </w:r>
      <w:r w:rsidR="00B07447">
        <w:t>5</w:t>
      </w:r>
      <w:r>
        <w:t>)</w:t>
      </w:r>
      <w:r>
        <w:tab/>
      </w:r>
      <w:r w:rsidR="00C703B2">
        <w:t>If the heat source is fueled by PuO</w:t>
      </w:r>
      <w:r w:rsidRPr="000413EF">
        <w:rPr>
          <w:vertAlign w:val="subscript"/>
        </w:rPr>
        <w:t>2</w:t>
      </w:r>
      <w:r w:rsidR="00C703B2">
        <w:t xml:space="preserve"> which has a density of </w:t>
      </w:r>
      <m:oMath>
        <m:r>
          <w:rPr>
            <w:rFonts w:ascii="Cambria Math" w:hAnsi="Cambria Math"/>
          </w:rPr>
          <m:t xml:space="preserve">11.46 </m:t>
        </m:r>
        <m:r>
          <m:rPr>
            <m:nor/>
          </m:rPr>
          <w:rPr>
            <w:rFonts w:ascii="Cambria Math" w:hAnsi="Cambria Math"/>
          </w:rPr>
          <m:t>g</m:t>
        </m:r>
        <m:r>
          <m:rPr>
            <m:lit/>
          </m:rPr>
          <w:rPr>
            <w:rFonts w:ascii="Cambria Math" w:hAnsi="Cambria Math"/>
          </w:rPr>
          <m:t>/</m:t>
        </m:r>
        <m:sSup>
          <m:sSupPr>
            <m:ctrlPr>
              <w:rPr>
                <w:rFonts w:ascii="Cambria Math" w:hAnsi="Cambria Math"/>
                <w:i/>
              </w:rPr>
            </m:ctrlPr>
          </m:sSupPr>
          <m:e>
            <m:r>
              <m:rPr>
                <m:nor/>
              </m:rPr>
              <w:rPr>
                <w:rFonts w:ascii="Cambria Math" w:hAnsi="Cambria Math"/>
              </w:rPr>
              <m:t>cm</m:t>
            </m:r>
            <m:ctrlPr>
              <w:rPr>
                <w:rFonts w:ascii="Cambria Math" w:hAnsi="Cambria Math"/>
              </w:rPr>
            </m:ctrlPr>
          </m:e>
          <m:sup>
            <m:r>
              <w:rPr>
                <w:rFonts w:ascii="Cambria Math" w:hAnsi="Cambria Math"/>
              </w:rPr>
              <m:t>3</m:t>
            </m:r>
          </m:sup>
        </m:sSup>
      </m:oMath>
      <w:r w:rsidR="00C703B2">
        <w:t>, calculate the molar volume (</w:t>
      </w:r>
      <m:oMath>
        <m:sSup>
          <m:sSupPr>
            <m:ctrlPr>
              <w:rPr>
                <w:rFonts w:ascii="Cambria Math" w:hAnsi="Cambria Math"/>
                <w:i/>
              </w:rPr>
            </m:ctrlPr>
          </m:sSupPr>
          <m:e>
            <m:r>
              <m:rPr>
                <m:nor/>
              </m:rPr>
              <w:rPr>
                <w:rFonts w:ascii="Cambria Math" w:hAnsi="Cambria Math"/>
              </w:rPr>
              <m:t>cm</m:t>
            </m:r>
            <m:ctrlPr>
              <w:rPr>
                <w:rFonts w:ascii="Cambria Math" w:hAnsi="Cambria Math"/>
              </w:rPr>
            </m:ctrlPr>
          </m:e>
          <m:sup>
            <m:r>
              <w:rPr>
                <w:rFonts w:ascii="Cambria Math" w:hAnsi="Cambria Math"/>
              </w:rPr>
              <m:t>3</m:t>
            </m:r>
          </m:sup>
        </m:sSup>
        <m:r>
          <m:rPr>
            <m:lit/>
          </m:rPr>
          <w:rPr>
            <w:rFonts w:ascii="Cambria Math" w:hAnsi="Cambria Math"/>
          </w:rPr>
          <m:t>/</m:t>
        </m:r>
        <m:r>
          <m:rPr>
            <m:nor/>
          </m:rPr>
          <w:rPr>
            <w:rFonts w:ascii="Cambria Math" w:hAnsi="Cambria Math"/>
          </w:rPr>
          <m:t>mol</m:t>
        </m:r>
      </m:oMath>
      <w:r w:rsidR="00C703B2">
        <w:t>) of PuO</w:t>
      </w:r>
      <w:r w:rsidRPr="000413EF">
        <w:rPr>
          <w:vertAlign w:val="subscript"/>
        </w:rPr>
        <w:t>2</w:t>
      </w:r>
      <w:r w:rsidR="0065145B">
        <w:t xml:space="preserve"> (</w:t>
      </w:r>
      <m:oMath>
        <m:sSub>
          <m:sSubPr>
            <m:ctrlPr>
              <w:rPr>
                <w:rFonts w:ascii="Cambria Math" w:hAnsi="Cambria Math"/>
                <w:i/>
              </w:rPr>
            </m:ctrlPr>
          </m:sSubPr>
          <m:e>
            <m:r>
              <w:rPr>
                <w:rFonts w:ascii="Cambria Math" w:hAnsi="Cambria Math"/>
              </w:rPr>
              <m:t>M</m:t>
            </m:r>
          </m:e>
          <m:sub>
            <m:r>
              <m:rPr>
                <m:nor/>
              </m:rPr>
              <w:rPr>
                <w:rFonts w:ascii="Cambria Math" w:hAnsi="Cambria Math"/>
              </w:rPr>
              <m:t>Pu</m:t>
            </m:r>
          </m:sub>
        </m:sSub>
        <m:r>
          <w:rPr>
            <w:rFonts w:ascii="Cambria Math" w:hAnsi="Cambria Math"/>
          </w:rPr>
          <m:t xml:space="preserve">=244 </m:t>
        </m:r>
        <m:r>
          <m:rPr>
            <m:nor/>
          </m:rPr>
          <w:rPr>
            <w:rFonts w:ascii="Cambria Math" w:hAnsi="Cambria Math"/>
          </w:rPr>
          <m:t>g</m:t>
        </m:r>
        <m:r>
          <m:rPr>
            <m:lit/>
          </m:rPr>
          <w:rPr>
            <w:rFonts w:ascii="Cambria Math" w:hAnsi="Cambria Math"/>
          </w:rPr>
          <m:t>/</m:t>
        </m:r>
        <m:r>
          <m:rPr>
            <m:sty m:val="p"/>
          </m:rPr>
          <w:rPr>
            <w:rFonts w:ascii="Cambria Math" w:hAnsi="Cambria Math"/>
          </w:rPr>
          <m:t>mol</m:t>
        </m:r>
      </m:oMath>
      <w:r w:rsidR="0065145B">
        <w:rPr>
          <w:rFonts w:eastAsiaTheme="minorEastAsia"/>
        </w:rPr>
        <w:t>).</w:t>
      </w:r>
    </w:p>
    <w:p w14:paraId="36F3E210" w14:textId="77777777" w:rsidR="00C703B2" w:rsidRDefault="000413EF" w:rsidP="002748D5">
      <w:pPr>
        <w:pStyle w:val="SubQuestion"/>
      </w:pPr>
      <w:r>
        <w:lastRenderedPageBreak/>
        <w:t>e)</w:t>
      </w:r>
      <w:r>
        <w:tab/>
        <w:t>(</w:t>
      </w:r>
      <w:r w:rsidR="00B07447">
        <w:t>5</w:t>
      </w:r>
      <w:r>
        <w:t>)</w:t>
      </w:r>
      <w:r>
        <w:tab/>
      </w:r>
      <w:r w:rsidR="00C703B2">
        <w:t xml:space="preserve">Calculate the power (watts) generated by a </w:t>
      </w:r>
      <w:r>
        <w:t>2</w:t>
      </w:r>
      <w:r w:rsidR="007F4968">
        <w:t>.0</w:t>
      </w:r>
      <w:r>
        <w:t xml:space="preserve"> inch</w:t>
      </w:r>
      <w:r w:rsidR="00C703B2">
        <w:t xml:space="preserve"> diameter sphere of the one year old PuO</w:t>
      </w:r>
      <w:r w:rsidRPr="000413EF">
        <w:rPr>
          <w:vertAlign w:val="subscript"/>
        </w:rPr>
        <w:t>2</w:t>
      </w:r>
      <w:r w:rsidR="00C703B2">
        <w:t>.</w:t>
      </w:r>
    </w:p>
    <w:p w14:paraId="01C82B38" w14:textId="77777777" w:rsidR="00C703B2" w:rsidRDefault="000413EF" w:rsidP="002748D5">
      <w:pPr>
        <w:pStyle w:val="SubQuestion"/>
      </w:pPr>
      <w:r>
        <w:t>f)</w:t>
      </w:r>
      <w:r>
        <w:tab/>
        <w:t>(</w:t>
      </w:r>
      <w:r w:rsidR="00B07447">
        <w:t>5</w:t>
      </w:r>
      <w:r>
        <w:t>)</w:t>
      </w:r>
      <w:r>
        <w:tab/>
      </w:r>
      <w:r w:rsidR="00C703B2">
        <w:t>Calculate what the rate of energy generation (watts) will be when the New Horizons satellite reaches Pluto in 2016 for the initially one-year-old PuO</w:t>
      </w:r>
      <w:r w:rsidRPr="000413EF">
        <w:rPr>
          <w:vertAlign w:val="subscript"/>
        </w:rPr>
        <w:t>2</w:t>
      </w:r>
      <w:r w:rsidR="00C703B2">
        <w:t xml:space="preserve"> in the RTP (radioisotope thermoelectric power) unit sent into space. (Assume the spacecraft was launched in 2007 with a 2</w:t>
      </w:r>
      <w:r w:rsidR="007F4968">
        <w:t>.0</w:t>
      </w:r>
      <w:r w:rsidR="00C703B2">
        <w:t xml:space="preserve"> inch diameter sphere of PuO</w:t>
      </w:r>
      <w:r w:rsidRPr="000413EF">
        <w:rPr>
          <w:vertAlign w:val="subscript"/>
        </w:rPr>
        <w:t>2</w:t>
      </w:r>
      <w:r w:rsidR="00C703B2">
        <w:t xml:space="preserve"> that was one-year old at the time of the launch).</w:t>
      </w:r>
    </w:p>
    <w:p w14:paraId="6657B184" w14:textId="77777777" w:rsidR="00102370" w:rsidRDefault="00102370" w:rsidP="00724C52">
      <w:pPr>
        <w:pStyle w:val="Heading1"/>
      </w:pPr>
      <w:r w:rsidRPr="00102370">
        <w:lastRenderedPageBreak/>
        <w:t xml:space="preserve">Chapter </w:t>
      </w:r>
      <w:r>
        <w:t>4</w:t>
      </w:r>
    </w:p>
    <w:p w14:paraId="4D42124F" w14:textId="77777777" w:rsidR="00102370" w:rsidRDefault="00102370" w:rsidP="00724C52">
      <w:pPr>
        <w:pStyle w:val="Heading2"/>
      </w:pPr>
      <w:r w:rsidRPr="00102370">
        <w:t>Conceptual Problems</w:t>
      </w:r>
    </w:p>
    <w:p w14:paraId="7AC5361D" w14:textId="777AA677" w:rsidR="006D4F46" w:rsidRDefault="0056717D" w:rsidP="002748D5">
      <w:pPr>
        <w:pStyle w:val="Question"/>
      </w:pPr>
      <w:r>
        <w:t>(3 ea.)</w:t>
      </w:r>
      <w:r w:rsidR="006D4F46">
        <w:tab/>
        <w:t>True (T) or False (F).</w:t>
      </w:r>
    </w:p>
    <w:p w14:paraId="7AB9F96E" w14:textId="77777777" w:rsidR="006D4F46" w:rsidRDefault="006D4F46" w:rsidP="002748D5">
      <w:pPr>
        <w:pStyle w:val="TrueFalse"/>
      </w:pPr>
      <w:r>
        <w:t>If a Pd membrane is doubled in thickness, it will take twice as long for</w:t>
      </w:r>
      <w:r>
        <w:br/>
        <w:t>hydrogen to diffuse through.</w:t>
      </w:r>
      <w:r>
        <w:tab/>
      </w:r>
      <w:r>
        <w:tab/>
      </w:r>
    </w:p>
    <w:p w14:paraId="4BA2FDC0" w14:textId="416AD349" w:rsidR="006D4F46" w:rsidRDefault="006D4F46" w:rsidP="002748D5">
      <w:pPr>
        <w:pStyle w:val="TrueFalse"/>
      </w:pPr>
      <w:r>
        <w:t>For gas-phase diffusion, if the temperature is doubled and the pressure is</w:t>
      </w:r>
      <w:r>
        <w:br/>
        <w:t>doubled, the diffusivity will increase.</w:t>
      </w:r>
      <w:r>
        <w:tab/>
      </w:r>
      <w:r>
        <w:tab/>
      </w:r>
    </w:p>
    <w:p w14:paraId="46ED9447" w14:textId="5808797C" w:rsidR="006D4F46" w:rsidRDefault="006D4F46" w:rsidP="002748D5">
      <w:pPr>
        <w:pStyle w:val="TrueFalse"/>
      </w:pPr>
      <w:r>
        <w:t>If a new pipeline steel alloy reduces the hydrogen diffusivity by a factor of two,</w:t>
      </w:r>
      <w:r>
        <w:br/>
        <w:t>it will now take twice as long for hydrogen to diffuse through the pipe walls.</w:t>
      </w:r>
      <w:r>
        <w:tab/>
      </w:r>
      <w:r>
        <w:tab/>
      </w:r>
    </w:p>
    <w:p w14:paraId="235E465B" w14:textId="5D7F82C3" w:rsidR="006D4F46" w:rsidRDefault="006D4F46" w:rsidP="002748D5">
      <w:pPr>
        <w:pStyle w:val="TrueFalse"/>
      </w:pPr>
      <w:r>
        <w:t>For solid-state diffusion, if the temperature is exactly doubled</w:t>
      </w:r>
      <w:r>
        <w:br/>
        <w:t>the diffusivity will exactly double.</w:t>
      </w:r>
      <w:r>
        <w:tab/>
      </w:r>
      <w:r>
        <w:tab/>
      </w:r>
    </w:p>
    <w:p w14:paraId="72BDCD60" w14:textId="77777777" w:rsidR="006D4F46" w:rsidRPr="00DF20FA" w:rsidRDefault="006D4F46" w:rsidP="002748D5">
      <w:pPr>
        <w:pStyle w:val="TrueFalse"/>
        <w:rPr>
          <w:sz w:val="20"/>
          <w:szCs w:val="20"/>
        </w:rPr>
      </w:pPr>
      <w:r>
        <w:t>For gas-phase diffusion, diffusivity decreases with increasing pressure.</w:t>
      </w:r>
      <w:r>
        <w:tab/>
      </w:r>
      <w:r>
        <w:tab/>
      </w:r>
    </w:p>
    <w:p w14:paraId="767CBE2E" w14:textId="52AE655E" w:rsidR="006D4F46" w:rsidRDefault="006D4F46" w:rsidP="002748D5">
      <w:pPr>
        <w:pStyle w:val="TrueFalse"/>
      </w:pPr>
      <w:r>
        <w:t>Everything else being equal, D</w:t>
      </w:r>
      <w:r w:rsidRPr="00DD4B6F">
        <w:rPr>
          <w:vertAlign w:val="subscript"/>
        </w:rPr>
        <w:t>2</w:t>
      </w:r>
      <w:r>
        <w:t xml:space="preserve"> (a hydrogen gas isotope with molecular mass of</w:t>
      </w:r>
      <w:r>
        <w:br/>
      </w:r>
      <m:oMath>
        <m:r>
          <w:rPr>
            <w:rFonts w:ascii="Cambria Math" w:hAnsi="Cambria Math"/>
          </w:rPr>
          <m:t xml:space="preserve">4 </m:t>
        </m:r>
        <m:r>
          <m:rPr>
            <m:nor/>
          </m:rPr>
          <w:rPr>
            <w:rFonts w:ascii="Cambria Math" w:hAnsi="Cambria Math"/>
          </w:rPr>
          <m:t>g</m:t>
        </m:r>
        <m:r>
          <m:rPr>
            <m:lit/>
          </m:rPr>
          <w:rPr>
            <w:rFonts w:ascii="Cambria Math" w:hAnsi="Cambria Math"/>
          </w:rPr>
          <m:t>/</m:t>
        </m:r>
        <m:r>
          <m:rPr>
            <m:nor/>
          </m:rPr>
          <w:rPr>
            <w:rFonts w:ascii="Cambria Math" w:hAnsi="Cambria Math"/>
          </w:rPr>
          <m:t>mol</m:t>
        </m:r>
      </m:oMath>
      <w:r>
        <w:t xml:space="preserve">) will diffuse slower than normal hydrogen (molecular mass of </w:t>
      </w:r>
      <m:oMath>
        <m:r>
          <w:rPr>
            <w:rFonts w:ascii="Cambria Math" w:hAnsi="Cambria Math"/>
          </w:rPr>
          <m:t xml:space="preserve">2 </m:t>
        </m:r>
        <m:r>
          <m:rPr>
            <m:nor/>
          </m:rPr>
          <w:rPr>
            <w:rFonts w:ascii="Cambria Math" w:hAnsi="Cambria Math"/>
          </w:rPr>
          <m:t>g</m:t>
        </m:r>
        <m:r>
          <m:rPr>
            <m:lit/>
          </m:rPr>
          <w:rPr>
            <w:rFonts w:ascii="Cambria Math" w:hAnsi="Cambria Math"/>
          </w:rPr>
          <m:t>/</m:t>
        </m:r>
        <m:r>
          <m:rPr>
            <m:nor/>
          </m:rPr>
          <w:rPr>
            <w:rFonts w:ascii="Cambria Math" w:hAnsi="Cambria Math"/>
          </w:rPr>
          <m:t>mol</m:t>
        </m:r>
      </m:oMath>
      <w:r>
        <w:t>).</w:t>
      </w:r>
      <w:r w:rsidR="00AA06DA">
        <w:br/>
      </w:r>
      <w:r>
        <w:tab/>
      </w:r>
      <w:r>
        <w:tab/>
      </w:r>
    </w:p>
    <w:p w14:paraId="2A98D08A" w14:textId="37510E14" w:rsidR="00972B9E" w:rsidRDefault="00972B9E" w:rsidP="002748D5">
      <w:pPr>
        <w:pStyle w:val="Question"/>
      </w:pPr>
      <w:r>
        <w:t>(10)</w:t>
      </w:r>
      <w:r>
        <w:tab/>
      </w:r>
      <w:r w:rsidRPr="0021317E">
        <w:t xml:space="preserve">Chose which of the three schematics best illustrates the situation for the concentration gradient that develops during steady state diffusion across a membrane </w:t>
      </w:r>
      <w:r w:rsidRPr="0021317E">
        <w:rPr>
          <w:b/>
        </w:rPr>
        <w:t>when the diffusivity increases with concentration</w:t>
      </w:r>
      <w:r w:rsidRPr="0021317E">
        <w:t>.</w:t>
      </w:r>
    </w:p>
    <w:p w14:paraId="43851247" w14:textId="77777777" w:rsidR="00972B9E" w:rsidRDefault="00972B9E" w:rsidP="00DC2233">
      <w:pPr>
        <w:pStyle w:val="SingleAnswer"/>
      </w:pPr>
      <w:r>
        <w:rPr>
          <w:noProof/>
        </w:rPr>
        <w:drawing>
          <wp:inline distT="0" distB="0" distL="0" distR="0" wp14:anchorId="405CFC85" wp14:editId="4A5050C9">
            <wp:extent cx="4559717" cy="113080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luxProfil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59717" cy="1130809"/>
                    </a:xfrm>
                    <a:prstGeom prst="rect">
                      <a:avLst/>
                    </a:prstGeom>
                  </pic:spPr>
                </pic:pic>
              </a:graphicData>
            </a:graphic>
          </wp:inline>
        </w:drawing>
      </w:r>
    </w:p>
    <w:p w14:paraId="631B06F5" w14:textId="77777777" w:rsidR="00102370" w:rsidRDefault="00102370" w:rsidP="002748D5">
      <w:pPr>
        <w:pStyle w:val="QuestionSub"/>
      </w:pPr>
      <w:r>
        <w:t>(20)</w:t>
      </w:r>
      <w:r>
        <w:rPr>
          <w:rStyle w:val="SubQuestionwithSpaceChar"/>
        </w:rPr>
        <w:tab/>
      </w:r>
      <w:r>
        <w:t>a)</w:t>
      </w:r>
      <w:r>
        <w:tab/>
        <w:t>(10)</w:t>
      </w:r>
      <w:r>
        <w:tab/>
        <w:t>Contrast the atomic mechanisms of diffusion in a solid versus a gas. Provide sketches illustrating both diffusion processes.</w:t>
      </w:r>
    </w:p>
    <w:p w14:paraId="16146C0E" w14:textId="77777777" w:rsidR="00102370" w:rsidRDefault="00102370" w:rsidP="002748D5">
      <w:pPr>
        <w:pStyle w:val="SubQuestion"/>
      </w:pPr>
      <w:r>
        <w:t>b)</w:t>
      </w:r>
      <w:r>
        <w:tab/>
        <w:t>(10)</w:t>
      </w:r>
      <w:r>
        <w:tab/>
        <w:t>Provide a complete equation describing how diffusivity depends on temperature and pressure in a gas and a complete equation describing how diffusivity depends on temperature in a solid. Define all terms in your equations and indicate typical units for all terms.</w:t>
      </w:r>
    </w:p>
    <w:p w14:paraId="231025A3" w14:textId="3B95F001" w:rsidR="00102370" w:rsidRDefault="004F1ED4" w:rsidP="002748D5">
      <w:pPr>
        <w:pStyle w:val="Question"/>
      </w:pPr>
      <w:r>
        <w:t xml:space="preserve"> </w:t>
      </w:r>
      <w:r w:rsidR="00102370">
        <w:t>(10)</w:t>
      </w:r>
      <w:r w:rsidR="00102370">
        <w:tab/>
        <w:t xml:space="preserve">Provide a sketch of Maxwell’s distribution of gas velocities for three different situations on the same graph: </w:t>
      </w:r>
      <w:r w:rsidR="00194430">
        <w:t>C</w:t>
      </w:r>
      <w:r w:rsidR="00102370">
        <w:t xml:space="preserve">urve 1 for a gas temperature </w:t>
      </w: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102370">
        <w:t xml:space="preserve"> and molecular mass </w:t>
      </w:r>
      <m:oMath>
        <m:sSub>
          <m:sSubPr>
            <m:ctrlPr>
              <w:rPr>
                <w:rFonts w:ascii="Cambria Math" w:hAnsi="Cambria Math"/>
                <w:i/>
              </w:rPr>
            </m:ctrlPr>
          </m:sSubPr>
          <m:e>
            <m:r>
              <w:rPr>
                <w:rFonts w:ascii="Cambria Math" w:hAnsi="Cambria Math"/>
              </w:rPr>
              <m:t>M</m:t>
            </m:r>
          </m:e>
          <m:sub>
            <m:r>
              <w:rPr>
                <w:rFonts w:ascii="Cambria Math" w:eastAsiaTheme="minorEastAsia" w:hAnsi="Cambria Math"/>
              </w:rPr>
              <m:t>1</m:t>
            </m:r>
          </m:sub>
        </m:sSub>
      </m:oMath>
      <w:r w:rsidR="00194430">
        <w:t>;</w:t>
      </w:r>
      <w:r w:rsidR="00102370">
        <w:t xml:space="preserve"> </w:t>
      </w:r>
      <w:r w:rsidR="00194430">
        <w:t>C</w:t>
      </w:r>
      <w:r w:rsidR="00102370">
        <w:t xml:space="preserve">urve 2 for a gas temperature </w:t>
      </w:r>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&lt;</m:t>
        </m:r>
        <m:sSub>
          <m:sSubPr>
            <m:ctrlPr>
              <w:rPr>
                <w:rFonts w:ascii="Cambria Math" w:hAnsi="Cambria Math"/>
                <w:i/>
              </w:rPr>
            </m:ctrlPr>
          </m:sSubPr>
          <m:e>
            <m:r>
              <w:rPr>
                <w:rFonts w:ascii="Cambria Math" w:hAnsi="Cambria Math"/>
              </w:rPr>
              <m:t>T</m:t>
            </m:r>
          </m:e>
          <m:sub>
            <m:r>
              <w:rPr>
                <w:rFonts w:ascii="Cambria Math" w:hAnsi="Cambria Math"/>
              </w:rPr>
              <m:t>1</m:t>
            </m:r>
          </m:sub>
        </m:sSub>
      </m:oMath>
      <w:r w:rsidR="00102370">
        <w:t xml:space="preserve"> and molecular mass </w:t>
      </w:r>
      <m:oMath>
        <m:sSub>
          <m:sSubPr>
            <m:ctrlPr>
              <w:rPr>
                <w:rFonts w:ascii="Cambria Math" w:hAnsi="Cambria Math"/>
                <w:i/>
              </w:rPr>
            </m:ctrlPr>
          </m:sSubPr>
          <m:e>
            <m:r>
              <w:rPr>
                <w:rFonts w:ascii="Cambria Math" w:hAnsi="Cambria Math"/>
              </w:rPr>
              <m:t>M</m:t>
            </m:r>
          </m:e>
          <m:sub>
            <m:r>
              <w:rPr>
                <w:rFonts w:ascii="Cambria Math" w:hAnsi="Cambria Math"/>
              </w:rPr>
              <m:t>1</m:t>
            </m:r>
          </m:sub>
        </m:sSub>
      </m:oMath>
      <w:r w:rsidR="00194430">
        <w:rPr>
          <w:rFonts w:eastAsiaTheme="minorEastAsia"/>
        </w:rPr>
        <w:t>;</w:t>
      </w:r>
      <w:r w:rsidR="00102370">
        <w:t xml:space="preserve"> and </w:t>
      </w:r>
      <w:r w:rsidR="00194430">
        <w:t>C</w:t>
      </w:r>
      <w:r w:rsidR="00102370">
        <w:t xml:space="preserve">urve 3 for gas temperature </w:t>
      </w:r>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&lt;</m:t>
        </m:r>
        <m:sSub>
          <m:sSubPr>
            <m:ctrlPr>
              <w:rPr>
                <w:rFonts w:ascii="Cambria Math" w:hAnsi="Cambria Math"/>
                <w:i/>
              </w:rPr>
            </m:ctrlPr>
          </m:sSubPr>
          <m:e>
            <m:r>
              <w:rPr>
                <w:rFonts w:ascii="Cambria Math" w:hAnsi="Cambria Math"/>
              </w:rPr>
              <m:t>T</m:t>
            </m:r>
          </m:e>
          <m:sub>
            <m:r>
              <w:rPr>
                <w:rFonts w:ascii="Cambria Math" w:hAnsi="Cambria Math"/>
              </w:rPr>
              <m:t>1</m:t>
            </m:r>
          </m:sub>
        </m:sSub>
      </m:oMath>
      <w:r w:rsidR="00102370">
        <w:t xml:space="preserve"> and molecular mass </w:t>
      </w:r>
      <m:oMath>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&gt;</m:t>
        </m:r>
        <m:sSub>
          <m:sSubPr>
            <m:ctrlPr>
              <w:rPr>
                <w:rFonts w:ascii="Cambria Math" w:hAnsi="Cambria Math"/>
                <w:i/>
              </w:rPr>
            </m:ctrlPr>
          </m:sSubPr>
          <m:e>
            <m:r>
              <w:rPr>
                <w:rFonts w:ascii="Cambria Math" w:hAnsi="Cambria Math"/>
              </w:rPr>
              <m:t>M</m:t>
            </m:r>
          </m:e>
          <m:sub>
            <m:r>
              <w:rPr>
                <w:rFonts w:ascii="Cambria Math" w:hAnsi="Cambria Math"/>
              </w:rPr>
              <m:t>1</m:t>
            </m:r>
          </m:sub>
        </m:sSub>
      </m:oMath>
      <w:r w:rsidR="00102370">
        <w:t xml:space="preserve">. Indicate </w:t>
      </w:r>
      <m:oMath>
        <m:sSub>
          <m:sSubPr>
            <m:ctrlPr>
              <w:rPr>
                <w:rFonts w:ascii="Cambria Math" w:hAnsi="Cambria Math"/>
                <w:i/>
              </w:rPr>
            </m:ctrlPr>
          </m:sSubPr>
          <m:e>
            <m:r>
              <w:rPr>
                <w:rFonts w:ascii="Cambria Math" w:hAnsi="Cambria Math"/>
              </w:rPr>
              <m:t>v</m:t>
            </m:r>
          </m:e>
          <m:sub>
            <m:r>
              <m:rPr>
                <m:nor/>
              </m:rPr>
              <w:rPr>
                <w:rFonts w:ascii="Cambria Math" w:hAnsi="Cambria Math"/>
              </w:rPr>
              <m:t>rms</m:t>
            </m:r>
          </m:sub>
        </m:sSub>
      </m:oMath>
      <w:r w:rsidR="00102370">
        <w:t xml:space="preserve"> for all three curves. Don’t forget to label your axes!</w:t>
      </w:r>
    </w:p>
    <w:p w14:paraId="0B19A5AE" w14:textId="61CB6259" w:rsidR="00102370" w:rsidRPr="00CB6EC4" w:rsidRDefault="00102370" w:rsidP="002748D5">
      <w:pPr>
        <w:pStyle w:val="Question"/>
        <w:rPr>
          <w:rFonts w:eastAsiaTheme="minorEastAsia"/>
        </w:rPr>
      </w:pPr>
      <w:r>
        <w:lastRenderedPageBreak/>
        <w:t>(3)</w:t>
      </w:r>
      <w:r>
        <w:tab/>
        <w:t>Fick's 2nd law for spherical coordinates and spherical symmetry is given by:</w:t>
      </w:r>
      <w:r>
        <w:br/>
      </w:r>
      <w:r>
        <w:tab/>
      </w:r>
      <m:oMath>
        <m:f>
          <m:fPr>
            <m:ctrlPr>
              <w:rPr>
                <w:rFonts w:ascii="Cambria Math" w:hAnsi="Cambria Math"/>
                <w:i/>
                <w:sz w:val="28"/>
                <w:szCs w:val="28"/>
              </w:rPr>
            </m:ctrlPr>
          </m:fPr>
          <m:num>
            <m:r>
              <w:rPr>
                <w:rFonts w:ascii="Cambria Math" w:hAnsi="Cambria Math"/>
                <w:sz w:val="28"/>
                <w:szCs w:val="28"/>
              </w:rPr>
              <m:t>∂C</m:t>
            </m:r>
          </m:num>
          <m:den>
            <m:r>
              <w:rPr>
                <w:rFonts w:ascii="Cambria Math" w:hAnsi="Cambria Math"/>
                <w:sz w:val="28"/>
                <w:szCs w:val="28"/>
              </w:rPr>
              <m:t>∂t</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num>
          <m:den>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den>
        </m:f>
        <m:f>
          <m:fPr>
            <m:ctrlPr>
              <w:rPr>
                <w:rFonts w:ascii="Cambria Math" w:hAnsi="Cambria Math"/>
                <w:i/>
                <w:sz w:val="28"/>
                <w:szCs w:val="28"/>
              </w:rPr>
            </m:ctrlPr>
          </m:fPr>
          <m:num>
            <m:r>
              <w:rPr>
                <w:rFonts w:ascii="Cambria Math" w:hAnsi="Cambria Math"/>
                <w:sz w:val="28"/>
                <w:szCs w:val="28"/>
              </w:rPr>
              <m:t>∂</m:t>
            </m:r>
          </m:num>
          <m:den>
            <m:r>
              <w:rPr>
                <w:rFonts w:ascii="Cambria Math" w:hAnsi="Cambria Math"/>
                <w:sz w:val="28"/>
                <w:szCs w:val="28"/>
              </w:rPr>
              <m:t>∂r</m:t>
            </m:r>
          </m:den>
        </m:f>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f>
              <m:fPr>
                <m:ctrlPr>
                  <w:rPr>
                    <w:rFonts w:ascii="Cambria Math" w:hAnsi="Cambria Math"/>
                    <w:i/>
                    <w:sz w:val="28"/>
                    <w:szCs w:val="28"/>
                  </w:rPr>
                </m:ctrlPr>
              </m:fPr>
              <m:num>
                <m:r>
                  <w:rPr>
                    <w:rFonts w:ascii="Cambria Math" w:hAnsi="Cambria Math"/>
                    <w:sz w:val="28"/>
                    <w:szCs w:val="28"/>
                  </w:rPr>
                  <m:t>∂C</m:t>
                </m:r>
              </m:num>
              <m:den>
                <m:r>
                  <w:rPr>
                    <w:rFonts w:ascii="Cambria Math" w:hAnsi="Cambria Math"/>
                    <w:sz w:val="28"/>
                    <w:szCs w:val="28"/>
                  </w:rPr>
                  <m:t>∂r</m:t>
                </m:r>
              </m:den>
            </m:f>
          </m:e>
        </m:d>
        <m:r>
          <m:rPr>
            <m:sty m:val="p"/>
          </m:rPr>
          <w:rPr>
            <w:rFonts w:ascii="Cambria Math" w:hAnsi="Cambria Math"/>
            <w:sz w:val="28"/>
            <w:szCs w:val="28"/>
          </w:rPr>
          <w:br/>
        </m:r>
      </m:oMath>
      <w:r>
        <w:t>In this case, the “steady state” is mathematically defined as:</w:t>
      </w:r>
    </w:p>
    <w:p w14:paraId="7A892D20" w14:textId="77777777" w:rsidR="00486CBA" w:rsidRDefault="000E6010" w:rsidP="002748D5">
      <w:pPr>
        <w:pStyle w:val="Question"/>
      </w:pPr>
      <w:r>
        <w:t>*</w:t>
      </w:r>
      <w:r w:rsidR="00486CBA">
        <w:t>(25)</w:t>
      </w:r>
      <w:r w:rsidR="00486CBA">
        <w:tab/>
        <w:t>The following</w:t>
      </w:r>
      <w:r w:rsidR="00486CBA" w:rsidRPr="000B3190">
        <w:t xml:space="preserve"> provides the solution for the transient</w:t>
      </w:r>
      <w:r w:rsidR="00486CBA">
        <w:t xml:space="preserve"> </w:t>
      </w:r>
      <w:r w:rsidR="00486CBA" w:rsidRPr="000B3190">
        <w:t>di</w:t>
      </w:r>
      <w:r w:rsidR="00486CBA">
        <w:t>ffusion of a “thin-layer”</w:t>
      </w:r>
      <w:r w:rsidR="00486CBA" w:rsidRPr="000B3190">
        <w:t xml:space="preserve"> of material between two semi-in</w:t>
      </w:r>
      <w:r w:rsidR="00486CBA">
        <w:t>fi</w:t>
      </w:r>
      <w:r w:rsidR="00486CBA" w:rsidRPr="000B3190">
        <w:t>nite bodies:</w:t>
      </w:r>
      <w:r w:rsidR="00486CBA">
        <w:br/>
      </w:r>
      <w:r w:rsidR="00486CBA">
        <w:tab/>
      </w:r>
      <m:oMath>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i</m:t>
            </m:r>
          </m:sub>
        </m:sSub>
        <m:d>
          <m:dPr>
            <m:ctrlPr>
              <w:rPr>
                <w:rFonts w:ascii="Cambria Math" w:hAnsi="Cambria Math"/>
                <w:i/>
                <w:sz w:val="28"/>
                <w:szCs w:val="28"/>
              </w:rPr>
            </m:ctrlPr>
          </m:dPr>
          <m:e>
            <m:r>
              <w:rPr>
                <w:rFonts w:ascii="Cambria Math" w:hAnsi="Cambria Math"/>
                <w:sz w:val="28"/>
                <w:szCs w:val="28"/>
              </w:rPr>
              <m:t>x,t</m:t>
            </m:r>
          </m:e>
        </m:d>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i</m:t>
                </m:r>
              </m:sub>
            </m:sSub>
          </m:num>
          <m:den>
            <m:rad>
              <m:radPr>
                <m:degHide m:val="1"/>
                <m:ctrlPr>
                  <w:rPr>
                    <w:rFonts w:ascii="Cambria Math" w:hAnsi="Cambria Math"/>
                    <w:i/>
                    <w:sz w:val="28"/>
                    <w:szCs w:val="28"/>
                  </w:rPr>
                </m:ctrlPr>
              </m:radPr>
              <m:deg/>
              <m:e>
                <m:r>
                  <w:rPr>
                    <w:rFonts w:ascii="Cambria Math" w:hAnsi="Cambria Math"/>
                    <w:sz w:val="28"/>
                    <w:szCs w:val="28"/>
                  </w:rPr>
                  <m:t>4πDt</m:t>
                </m:r>
              </m:e>
            </m:rad>
          </m:den>
        </m:f>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num>
              <m:den>
                <m:r>
                  <w:rPr>
                    <w:rFonts w:ascii="Cambria Math" w:hAnsi="Cambria Math"/>
                    <w:sz w:val="28"/>
                    <w:szCs w:val="28"/>
                  </w:rPr>
                  <m:t>4Dt</m:t>
                </m:r>
              </m:den>
            </m:f>
          </m:sup>
        </m:sSup>
      </m:oMath>
      <w:r w:rsidR="00486CBA">
        <w:br/>
      </w:r>
      <w:r w:rsidR="00486CBA" w:rsidRPr="000B3190">
        <w:t>This thin-</w:t>
      </w:r>
      <w:r w:rsidR="00486CBA">
        <w:t>fi</w:t>
      </w:r>
      <w:r w:rsidR="00486CBA" w:rsidRPr="000B3190">
        <w:t>lm solution yields a Gaussian pro</w:t>
      </w:r>
      <w:r w:rsidR="00486CBA">
        <w:t xml:space="preserve">file that gradually broadens as a </w:t>
      </w:r>
      <w:r w:rsidR="00486CBA" w:rsidRPr="000B3190">
        <w:t>function</w:t>
      </w:r>
      <w:r w:rsidR="00486CBA">
        <w:t xml:space="preserve"> </w:t>
      </w:r>
      <w:r w:rsidR="00486CBA" w:rsidRPr="000B3190">
        <w:t>of time. Derive a mathematical expression quantifying how this Gaussian</w:t>
      </w:r>
      <w:r w:rsidR="00486CBA">
        <w:t xml:space="preserve"> </w:t>
      </w:r>
      <w:r w:rsidR="00486CBA" w:rsidRPr="000B3190">
        <w:t>pro</w:t>
      </w:r>
      <w:r w:rsidR="00486CBA">
        <w:t>file “</w:t>
      </w:r>
      <w:r w:rsidR="00486CBA" w:rsidRPr="000B3190">
        <w:t>broadens</w:t>
      </w:r>
      <w:r w:rsidR="00486CBA">
        <w:t>”</w:t>
      </w:r>
      <w:r w:rsidR="00486CBA" w:rsidRPr="000B3190">
        <w:t xml:space="preserve"> as a function of time. Use</w:t>
      </w:r>
      <w:r w:rsidR="00486CBA">
        <w:t xml:space="preserve"> the peak-width at half-maximum </w:t>
      </w:r>
      <w:r w:rsidR="00486CBA" w:rsidRPr="000B3190">
        <w:t>(i.e.,</w:t>
      </w:r>
      <w:r w:rsidR="00486CBA">
        <w:t xml:space="preserve"> </w:t>
      </w:r>
      <w:r w:rsidR="00486CBA" w:rsidRPr="000B3190">
        <w:t>the distance between the two points where the concentration is one-half of its peak</w:t>
      </w:r>
      <w:r w:rsidR="00486CBA">
        <w:t xml:space="preserve"> </w:t>
      </w:r>
      <w:r w:rsidR="00486CBA" w:rsidRPr="000B3190">
        <w:t>value at any given time) as the de</w:t>
      </w:r>
      <w:r w:rsidR="00486CBA">
        <w:t>fi</w:t>
      </w:r>
      <w:r w:rsidR="00486CBA" w:rsidRPr="000B3190">
        <w:t>nition of peak breadth.</w:t>
      </w:r>
    </w:p>
    <w:p w14:paraId="205FD10C" w14:textId="77777777" w:rsidR="00102370" w:rsidRDefault="000E6010" w:rsidP="002748D5">
      <w:pPr>
        <w:pStyle w:val="Question"/>
      </w:pPr>
      <w:r>
        <w:t>*</w:t>
      </w:r>
      <w:r w:rsidR="00102370">
        <w:t>(10)</w:t>
      </w:r>
      <w:r w:rsidR="00102370">
        <w:tab/>
        <w:t>Circle the closest (only one) answer for each of the following:</w:t>
      </w:r>
    </w:p>
    <w:p w14:paraId="16E36BA4" w14:textId="74DDCEFD" w:rsidR="00102370" w:rsidRDefault="00102370" w:rsidP="002748D5">
      <w:pPr>
        <w:pStyle w:val="SubQuestion"/>
      </w:pPr>
      <w:r>
        <w:t>a)</w:t>
      </w:r>
      <w:r w:rsidR="002748D5">
        <w:t xml:space="preserve"> </w:t>
      </w:r>
      <w:r>
        <w:t>The diffusion coefficient of oxygen vacancies in solid ZrO</w:t>
      </w:r>
      <w:r>
        <w:rPr>
          <w:vertAlign w:val="subscript"/>
        </w:rPr>
        <w:t>2</w:t>
      </w:r>
      <w:r>
        <w:t xml:space="preserve"> at </w:t>
      </w:r>
      <m:oMath>
        <m:r>
          <w:rPr>
            <w:rFonts w:ascii="Cambria Math" w:hAnsi="Cambria Math"/>
          </w:rPr>
          <m:t xml:space="preserve">300 </m:t>
        </m:r>
        <m:r>
          <m:rPr>
            <m:nor/>
          </m:rPr>
          <w:rPr>
            <w:rFonts w:ascii="Cambria Math" w:hAnsi="Cambria Math"/>
          </w:rPr>
          <m:t>K</m:t>
        </m:r>
      </m:oMath>
      <w:r>
        <w:t xml:space="preserve"> is about:</w:t>
      </w:r>
    </w:p>
    <w:p w14:paraId="2DA5217C" w14:textId="79EB8FD0" w:rsidR="00102370" w:rsidRDefault="00102370" w:rsidP="002748D5">
      <w:pPr>
        <w:pStyle w:val="MultipleChoice"/>
      </w:pPr>
      <w:r>
        <w:t>(1)</w:t>
      </w:r>
      <w:r>
        <w:tab/>
      </w:r>
      <m:oMath>
        <m:sSup>
          <m:sSupPr>
            <m:ctrlPr>
              <w:rPr>
                <w:rFonts w:ascii="Cambria Math" w:hAnsi="Cambria Math"/>
                <w:i/>
              </w:rPr>
            </m:ctrlPr>
          </m:sSupPr>
          <m:e>
            <m:r>
              <w:rPr>
                <w:rFonts w:ascii="Cambria Math" w:hAnsi="Cambria Math"/>
              </w:rPr>
              <m:t>10</m:t>
            </m:r>
          </m:e>
          <m:sup>
            <m:r>
              <w:rPr>
                <w:rFonts w:ascii="Cambria Math" w:hAnsi="Cambria Math"/>
              </w:rPr>
              <m:t>-16</m:t>
            </m:r>
          </m:sup>
        </m:sSup>
        <m:r>
          <w:rPr>
            <w:rFonts w:ascii="Cambria Math" w:hAnsi="Cambria Math"/>
          </w:rPr>
          <m:t xml:space="preserve"> </m:t>
        </m:r>
        <m:sSup>
          <m:sSupPr>
            <m:ctrlPr>
              <w:rPr>
                <w:rFonts w:ascii="Cambria Math" w:hAnsi="Cambria Math"/>
                <w:i/>
              </w:rPr>
            </m:ctrlPr>
          </m:sSupPr>
          <m:e>
            <m:r>
              <m:rPr>
                <m:nor/>
              </m:rPr>
              <w:rPr>
                <w:rFonts w:ascii="Cambria Math" w:hAnsi="Cambria Math"/>
              </w:rPr>
              <m:t>cm</m:t>
            </m:r>
          </m:e>
          <m:sup>
            <m:r>
              <w:rPr>
                <w:rFonts w:ascii="Cambria Math" w:hAnsi="Cambria Math"/>
              </w:rPr>
              <m:t>2</m:t>
            </m:r>
          </m:sup>
        </m:sSup>
        <m:r>
          <m:rPr>
            <m:lit/>
          </m:rPr>
          <w:rPr>
            <w:rFonts w:ascii="Cambria Math" w:hAnsi="Cambria Math"/>
          </w:rPr>
          <m:t>/</m:t>
        </m:r>
        <m:r>
          <m:rPr>
            <m:nor/>
          </m:rPr>
          <w:rPr>
            <w:rFonts w:ascii="Cambria Math" w:hAnsi="Cambria Math"/>
          </w:rPr>
          <m:t>s</m:t>
        </m:r>
      </m:oMath>
      <w:r>
        <w:t>;</w:t>
      </w:r>
      <w:r>
        <w:tab/>
        <w:t>(2)</w:t>
      </w:r>
      <w:r>
        <w:tab/>
      </w:r>
      <m:oMath>
        <m:r>
          <w:rPr>
            <w:rFonts w:ascii="Cambria Math" w:hAnsi="Cambria Math"/>
          </w:rPr>
          <m:t xml:space="preserve">100 </m:t>
        </m:r>
        <m:sSup>
          <m:sSupPr>
            <m:ctrlPr>
              <w:rPr>
                <w:rFonts w:ascii="Cambria Math" w:hAnsi="Cambria Math"/>
                <w:i/>
              </w:rPr>
            </m:ctrlPr>
          </m:sSupPr>
          <m:e>
            <m:r>
              <m:rPr>
                <m:nor/>
              </m:rPr>
              <w:rPr>
                <w:rFonts w:ascii="Cambria Math" w:hAnsi="Cambria Math"/>
              </w:rPr>
              <m:t>cm</m:t>
            </m:r>
          </m:e>
          <m:sup>
            <m:r>
              <w:rPr>
                <w:rFonts w:ascii="Cambria Math" w:hAnsi="Cambria Math"/>
              </w:rPr>
              <m:t>2</m:t>
            </m:r>
          </m:sup>
        </m:sSup>
        <m:r>
          <m:rPr>
            <m:lit/>
          </m:rPr>
          <w:rPr>
            <w:rFonts w:ascii="Cambria Math" w:hAnsi="Cambria Math"/>
          </w:rPr>
          <m:t>/</m:t>
        </m:r>
        <m:r>
          <m:rPr>
            <m:nor/>
          </m:rPr>
          <w:rPr>
            <w:rFonts w:ascii="Cambria Math" w:hAnsi="Cambria Math"/>
          </w:rPr>
          <m:t>s</m:t>
        </m:r>
      </m:oMath>
      <w:r>
        <w:t>;</w:t>
      </w:r>
      <w:r>
        <w:tab/>
        <w:t>(3)</w:t>
      </w:r>
      <w:r>
        <w:tab/>
      </w:r>
      <m:oMath>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 xml:space="preserve"> </m:t>
        </m:r>
        <m:sSup>
          <m:sSupPr>
            <m:ctrlPr>
              <w:rPr>
                <w:rFonts w:ascii="Cambria Math" w:hAnsi="Cambria Math"/>
                <w:i/>
              </w:rPr>
            </m:ctrlPr>
          </m:sSupPr>
          <m:e>
            <m:r>
              <m:rPr>
                <m:nor/>
              </m:rPr>
              <w:rPr>
                <w:rFonts w:ascii="Cambria Math" w:hAnsi="Cambria Math"/>
              </w:rPr>
              <m:t>cm</m:t>
            </m:r>
          </m:e>
          <m:sup>
            <m:r>
              <w:rPr>
                <w:rFonts w:ascii="Cambria Math" w:hAnsi="Cambria Math"/>
              </w:rPr>
              <m:t>2</m:t>
            </m:r>
          </m:sup>
        </m:sSup>
        <m:r>
          <m:rPr>
            <m:lit/>
          </m:rPr>
          <w:rPr>
            <w:rFonts w:ascii="Cambria Math" w:hAnsi="Cambria Math"/>
          </w:rPr>
          <m:t>/</m:t>
        </m:r>
        <m:r>
          <m:rPr>
            <m:nor/>
          </m:rPr>
          <w:rPr>
            <w:rFonts w:ascii="Cambria Math" w:hAnsi="Cambria Math"/>
          </w:rPr>
          <m:t>s</m:t>
        </m:r>
      </m:oMath>
      <w:r>
        <w:t>;</w:t>
      </w:r>
      <w:r>
        <w:tab/>
        <w:t>(4)</w:t>
      </w:r>
      <w:r>
        <w:tab/>
      </w:r>
      <m:oMath>
        <m:sSup>
          <m:sSupPr>
            <m:ctrlPr>
              <w:rPr>
                <w:rFonts w:ascii="Cambria Math" w:hAnsi="Cambria Math"/>
                <w:i/>
              </w:rPr>
            </m:ctrlPr>
          </m:sSupPr>
          <m:e>
            <m:r>
              <w:rPr>
                <w:rFonts w:ascii="Cambria Math" w:hAnsi="Cambria Math"/>
              </w:rPr>
              <m:t>10</m:t>
            </m:r>
          </m:e>
          <m:sup>
            <m:r>
              <w:rPr>
                <w:rFonts w:ascii="Cambria Math" w:hAnsi="Cambria Math"/>
              </w:rPr>
              <m:t>-8</m:t>
            </m:r>
          </m:sup>
        </m:sSup>
        <m:r>
          <w:rPr>
            <w:rFonts w:ascii="Cambria Math" w:hAnsi="Cambria Math"/>
          </w:rPr>
          <m:t xml:space="preserve"> </m:t>
        </m:r>
        <m:sSup>
          <m:sSupPr>
            <m:ctrlPr>
              <w:rPr>
                <w:rFonts w:ascii="Cambria Math" w:hAnsi="Cambria Math"/>
                <w:i/>
              </w:rPr>
            </m:ctrlPr>
          </m:sSupPr>
          <m:e>
            <m:r>
              <m:rPr>
                <m:nor/>
              </m:rPr>
              <w:rPr>
                <w:rFonts w:ascii="Cambria Math" w:hAnsi="Cambria Math"/>
              </w:rPr>
              <m:t>cm</m:t>
            </m:r>
          </m:e>
          <m:sup>
            <m:r>
              <w:rPr>
                <w:rFonts w:ascii="Cambria Math" w:hAnsi="Cambria Math"/>
              </w:rPr>
              <m:t>2</m:t>
            </m:r>
          </m:sup>
        </m:sSup>
        <m:r>
          <m:rPr>
            <m:lit/>
          </m:rPr>
          <w:rPr>
            <w:rFonts w:ascii="Cambria Math" w:hAnsi="Cambria Math"/>
          </w:rPr>
          <m:t>/</m:t>
        </m:r>
        <m:r>
          <m:rPr>
            <m:nor/>
          </m:rPr>
          <w:rPr>
            <w:rFonts w:ascii="Cambria Math" w:hAnsi="Cambria Math"/>
          </w:rPr>
          <m:t>s</m:t>
        </m:r>
      </m:oMath>
      <w:r>
        <w:t>;</w:t>
      </w:r>
      <w:r>
        <w:tab/>
        <w:t>(5)</w:t>
      </w:r>
      <w:r>
        <w:tab/>
      </w:r>
      <m:oMath>
        <m:r>
          <w:rPr>
            <w:rFonts w:ascii="Cambria Math" w:hAnsi="Cambria Math"/>
          </w:rPr>
          <m:t xml:space="preserve">0.1 </m:t>
        </m:r>
        <m:sSup>
          <m:sSupPr>
            <m:ctrlPr>
              <w:rPr>
                <w:rFonts w:ascii="Cambria Math" w:hAnsi="Cambria Math"/>
                <w:i/>
              </w:rPr>
            </m:ctrlPr>
          </m:sSupPr>
          <m:e>
            <m:r>
              <m:rPr>
                <m:nor/>
              </m:rPr>
              <w:rPr>
                <w:rFonts w:ascii="Cambria Math" w:hAnsi="Cambria Math"/>
              </w:rPr>
              <m:t>cm</m:t>
            </m:r>
          </m:e>
          <m:sup>
            <m:r>
              <w:rPr>
                <w:rFonts w:ascii="Cambria Math" w:hAnsi="Cambria Math"/>
              </w:rPr>
              <m:t>2</m:t>
            </m:r>
          </m:sup>
        </m:sSup>
        <m:r>
          <m:rPr>
            <m:lit/>
          </m:rPr>
          <w:rPr>
            <w:rFonts w:ascii="Cambria Math" w:hAnsi="Cambria Math"/>
          </w:rPr>
          <m:t>/</m:t>
        </m:r>
        <m:r>
          <m:rPr>
            <m:nor/>
          </m:rPr>
          <w:rPr>
            <w:rFonts w:ascii="Cambria Math" w:hAnsi="Cambria Math"/>
          </w:rPr>
          <m:t>s</m:t>
        </m:r>
      </m:oMath>
    </w:p>
    <w:p w14:paraId="330260A6" w14:textId="767F2523" w:rsidR="00102370" w:rsidRDefault="00102370" w:rsidP="002748D5">
      <w:pPr>
        <w:pStyle w:val="SubQuestion"/>
      </w:pPr>
      <w:r>
        <w:t>b)</w:t>
      </w:r>
      <w:r w:rsidR="002748D5">
        <w:t xml:space="preserve"> </w:t>
      </w:r>
      <w:r>
        <w:t xml:space="preserve">The diffusion coefficient of oxygen vacancies in solid ZrO2 at </w:t>
      </w:r>
      <m:oMath>
        <m:r>
          <w:rPr>
            <w:rFonts w:ascii="Cambria Math" w:hAnsi="Cambria Math"/>
          </w:rPr>
          <m:t xml:space="preserve">1000 </m:t>
        </m:r>
        <m:r>
          <m:rPr>
            <m:nor/>
          </m:rPr>
          <w:rPr>
            <w:rFonts w:ascii="Cambria Math" w:hAnsi="Cambria Math"/>
          </w:rPr>
          <m:t>K</m:t>
        </m:r>
      </m:oMath>
      <w:r>
        <w:t xml:space="preserve"> is about:</w:t>
      </w:r>
    </w:p>
    <w:p w14:paraId="14EE9E00" w14:textId="77777777" w:rsidR="00ED50F1" w:rsidRDefault="00ED50F1" w:rsidP="00ED50F1">
      <w:pPr>
        <w:pStyle w:val="MultipleChoice"/>
      </w:pPr>
      <w:r>
        <w:t>(1)</w:t>
      </w:r>
      <w:r>
        <w:tab/>
      </w:r>
      <m:oMath>
        <m:sSup>
          <m:sSupPr>
            <m:ctrlPr>
              <w:rPr>
                <w:rFonts w:ascii="Cambria Math" w:hAnsi="Cambria Math"/>
                <w:i/>
              </w:rPr>
            </m:ctrlPr>
          </m:sSupPr>
          <m:e>
            <m:r>
              <w:rPr>
                <w:rFonts w:ascii="Cambria Math" w:hAnsi="Cambria Math"/>
              </w:rPr>
              <m:t>10</m:t>
            </m:r>
          </m:e>
          <m:sup>
            <m:r>
              <w:rPr>
                <w:rFonts w:ascii="Cambria Math" w:hAnsi="Cambria Math"/>
              </w:rPr>
              <m:t>-16</m:t>
            </m:r>
          </m:sup>
        </m:sSup>
        <m:r>
          <w:rPr>
            <w:rFonts w:ascii="Cambria Math" w:hAnsi="Cambria Math"/>
          </w:rPr>
          <m:t xml:space="preserve"> </m:t>
        </m:r>
        <m:sSup>
          <m:sSupPr>
            <m:ctrlPr>
              <w:rPr>
                <w:rFonts w:ascii="Cambria Math" w:hAnsi="Cambria Math"/>
                <w:i/>
              </w:rPr>
            </m:ctrlPr>
          </m:sSupPr>
          <m:e>
            <m:r>
              <m:rPr>
                <m:nor/>
              </m:rPr>
              <w:rPr>
                <w:rFonts w:ascii="Cambria Math" w:hAnsi="Cambria Math"/>
              </w:rPr>
              <m:t>cm</m:t>
            </m:r>
          </m:e>
          <m:sup>
            <m:r>
              <w:rPr>
                <w:rFonts w:ascii="Cambria Math" w:hAnsi="Cambria Math"/>
              </w:rPr>
              <m:t>2</m:t>
            </m:r>
          </m:sup>
        </m:sSup>
        <m:r>
          <m:rPr>
            <m:lit/>
          </m:rPr>
          <w:rPr>
            <w:rFonts w:ascii="Cambria Math" w:hAnsi="Cambria Math"/>
          </w:rPr>
          <m:t>/</m:t>
        </m:r>
        <m:r>
          <m:rPr>
            <m:nor/>
          </m:rPr>
          <w:rPr>
            <w:rFonts w:ascii="Cambria Math" w:hAnsi="Cambria Math"/>
          </w:rPr>
          <m:t>s</m:t>
        </m:r>
      </m:oMath>
      <w:r>
        <w:t>;</w:t>
      </w:r>
      <w:r>
        <w:tab/>
        <w:t>(2)</w:t>
      </w:r>
      <w:r>
        <w:tab/>
      </w:r>
      <m:oMath>
        <m:r>
          <w:rPr>
            <w:rFonts w:ascii="Cambria Math" w:hAnsi="Cambria Math"/>
          </w:rPr>
          <m:t xml:space="preserve">100 </m:t>
        </m:r>
        <m:sSup>
          <m:sSupPr>
            <m:ctrlPr>
              <w:rPr>
                <w:rFonts w:ascii="Cambria Math" w:hAnsi="Cambria Math"/>
                <w:i/>
              </w:rPr>
            </m:ctrlPr>
          </m:sSupPr>
          <m:e>
            <m:r>
              <m:rPr>
                <m:nor/>
              </m:rPr>
              <w:rPr>
                <w:rFonts w:ascii="Cambria Math" w:hAnsi="Cambria Math"/>
              </w:rPr>
              <m:t>cm</m:t>
            </m:r>
          </m:e>
          <m:sup>
            <m:r>
              <w:rPr>
                <w:rFonts w:ascii="Cambria Math" w:hAnsi="Cambria Math"/>
              </w:rPr>
              <m:t>2</m:t>
            </m:r>
          </m:sup>
        </m:sSup>
        <m:r>
          <m:rPr>
            <m:lit/>
          </m:rPr>
          <w:rPr>
            <w:rFonts w:ascii="Cambria Math" w:hAnsi="Cambria Math"/>
          </w:rPr>
          <m:t>/</m:t>
        </m:r>
        <m:r>
          <m:rPr>
            <m:nor/>
          </m:rPr>
          <w:rPr>
            <w:rFonts w:ascii="Cambria Math" w:hAnsi="Cambria Math"/>
          </w:rPr>
          <m:t>s</m:t>
        </m:r>
      </m:oMath>
      <w:r>
        <w:t>;</w:t>
      </w:r>
      <w:r>
        <w:tab/>
        <w:t>(3)</w:t>
      </w:r>
      <w:r>
        <w:tab/>
      </w:r>
      <m:oMath>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 xml:space="preserve"> </m:t>
        </m:r>
        <m:sSup>
          <m:sSupPr>
            <m:ctrlPr>
              <w:rPr>
                <w:rFonts w:ascii="Cambria Math" w:hAnsi="Cambria Math"/>
                <w:i/>
              </w:rPr>
            </m:ctrlPr>
          </m:sSupPr>
          <m:e>
            <m:r>
              <m:rPr>
                <m:nor/>
              </m:rPr>
              <w:rPr>
                <w:rFonts w:ascii="Cambria Math" w:hAnsi="Cambria Math"/>
              </w:rPr>
              <m:t>cm</m:t>
            </m:r>
          </m:e>
          <m:sup>
            <m:r>
              <w:rPr>
                <w:rFonts w:ascii="Cambria Math" w:hAnsi="Cambria Math"/>
              </w:rPr>
              <m:t>2</m:t>
            </m:r>
          </m:sup>
        </m:sSup>
        <m:r>
          <m:rPr>
            <m:lit/>
          </m:rPr>
          <w:rPr>
            <w:rFonts w:ascii="Cambria Math" w:hAnsi="Cambria Math"/>
          </w:rPr>
          <m:t>/</m:t>
        </m:r>
        <m:r>
          <m:rPr>
            <m:nor/>
          </m:rPr>
          <w:rPr>
            <w:rFonts w:ascii="Cambria Math" w:hAnsi="Cambria Math"/>
          </w:rPr>
          <m:t>s</m:t>
        </m:r>
      </m:oMath>
      <w:r>
        <w:t>;</w:t>
      </w:r>
      <w:r>
        <w:tab/>
        <w:t>(4)</w:t>
      </w:r>
      <w:r>
        <w:tab/>
      </w:r>
      <m:oMath>
        <m:sSup>
          <m:sSupPr>
            <m:ctrlPr>
              <w:rPr>
                <w:rFonts w:ascii="Cambria Math" w:hAnsi="Cambria Math"/>
                <w:i/>
              </w:rPr>
            </m:ctrlPr>
          </m:sSupPr>
          <m:e>
            <m:r>
              <w:rPr>
                <w:rFonts w:ascii="Cambria Math" w:hAnsi="Cambria Math"/>
              </w:rPr>
              <m:t>10</m:t>
            </m:r>
          </m:e>
          <m:sup>
            <m:r>
              <w:rPr>
                <w:rFonts w:ascii="Cambria Math" w:hAnsi="Cambria Math"/>
              </w:rPr>
              <m:t>-8</m:t>
            </m:r>
          </m:sup>
        </m:sSup>
        <m:r>
          <w:rPr>
            <w:rFonts w:ascii="Cambria Math" w:hAnsi="Cambria Math"/>
          </w:rPr>
          <m:t xml:space="preserve"> </m:t>
        </m:r>
        <m:sSup>
          <m:sSupPr>
            <m:ctrlPr>
              <w:rPr>
                <w:rFonts w:ascii="Cambria Math" w:hAnsi="Cambria Math"/>
                <w:i/>
              </w:rPr>
            </m:ctrlPr>
          </m:sSupPr>
          <m:e>
            <m:r>
              <m:rPr>
                <m:nor/>
              </m:rPr>
              <w:rPr>
                <w:rFonts w:ascii="Cambria Math" w:hAnsi="Cambria Math"/>
              </w:rPr>
              <m:t>cm</m:t>
            </m:r>
          </m:e>
          <m:sup>
            <m:r>
              <w:rPr>
                <w:rFonts w:ascii="Cambria Math" w:hAnsi="Cambria Math"/>
              </w:rPr>
              <m:t>2</m:t>
            </m:r>
          </m:sup>
        </m:sSup>
        <m:r>
          <m:rPr>
            <m:lit/>
          </m:rPr>
          <w:rPr>
            <w:rFonts w:ascii="Cambria Math" w:hAnsi="Cambria Math"/>
          </w:rPr>
          <m:t>/</m:t>
        </m:r>
        <m:r>
          <m:rPr>
            <m:nor/>
          </m:rPr>
          <w:rPr>
            <w:rFonts w:ascii="Cambria Math" w:hAnsi="Cambria Math"/>
          </w:rPr>
          <m:t>s</m:t>
        </m:r>
      </m:oMath>
      <w:r>
        <w:t>;</w:t>
      </w:r>
      <w:r>
        <w:tab/>
        <w:t>(5)</w:t>
      </w:r>
      <w:r>
        <w:tab/>
      </w:r>
      <m:oMath>
        <m:r>
          <w:rPr>
            <w:rFonts w:ascii="Cambria Math" w:hAnsi="Cambria Math"/>
          </w:rPr>
          <m:t xml:space="preserve">0.1 </m:t>
        </m:r>
        <m:sSup>
          <m:sSupPr>
            <m:ctrlPr>
              <w:rPr>
                <w:rFonts w:ascii="Cambria Math" w:hAnsi="Cambria Math"/>
                <w:i/>
              </w:rPr>
            </m:ctrlPr>
          </m:sSupPr>
          <m:e>
            <m:r>
              <m:rPr>
                <m:nor/>
              </m:rPr>
              <w:rPr>
                <w:rFonts w:ascii="Cambria Math" w:hAnsi="Cambria Math"/>
              </w:rPr>
              <m:t>cm</m:t>
            </m:r>
          </m:e>
          <m:sup>
            <m:r>
              <w:rPr>
                <w:rFonts w:ascii="Cambria Math" w:hAnsi="Cambria Math"/>
              </w:rPr>
              <m:t>2</m:t>
            </m:r>
          </m:sup>
        </m:sSup>
        <m:r>
          <m:rPr>
            <m:lit/>
          </m:rPr>
          <w:rPr>
            <w:rFonts w:ascii="Cambria Math" w:hAnsi="Cambria Math"/>
          </w:rPr>
          <m:t>/</m:t>
        </m:r>
        <m:r>
          <m:rPr>
            <m:nor/>
          </m:rPr>
          <w:rPr>
            <w:rFonts w:ascii="Cambria Math" w:hAnsi="Cambria Math"/>
          </w:rPr>
          <m:t>s</m:t>
        </m:r>
      </m:oMath>
    </w:p>
    <w:p w14:paraId="7C7CCD80" w14:textId="77777777" w:rsidR="00102370" w:rsidRDefault="00102370" w:rsidP="002748D5">
      <w:pPr>
        <w:pStyle w:val="SubQuestion"/>
      </w:pPr>
      <w:r>
        <w:t>c)</w:t>
      </w:r>
      <w:r w:rsidR="002748D5">
        <w:t xml:space="preserve"> </w:t>
      </w:r>
      <w:r>
        <w:t>The diffusion coefficient of Cu atoms in liquid copper at its melting point is about:</w:t>
      </w:r>
    </w:p>
    <w:p w14:paraId="213017D4" w14:textId="77777777" w:rsidR="00ED50F1" w:rsidRDefault="00ED50F1" w:rsidP="00ED50F1">
      <w:pPr>
        <w:pStyle w:val="MultipleChoice"/>
      </w:pPr>
      <w:r>
        <w:t>(1)</w:t>
      </w:r>
      <w:r>
        <w:tab/>
      </w:r>
      <m:oMath>
        <m:sSup>
          <m:sSupPr>
            <m:ctrlPr>
              <w:rPr>
                <w:rFonts w:ascii="Cambria Math" w:hAnsi="Cambria Math"/>
                <w:i/>
              </w:rPr>
            </m:ctrlPr>
          </m:sSupPr>
          <m:e>
            <m:r>
              <w:rPr>
                <w:rFonts w:ascii="Cambria Math" w:hAnsi="Cambria Math"/>
              </w:rPr>
              <m:t>10</m:t>
            </m:r>
          </m:e>
          <m:sup>
            <m:r>
              <w:rPr>
                <w:rFonts w:ascii="Cambria Math" w:hAnsi="Cambria Math"/>
              </w:rPr>
              <m:t>-16</m:t>
            </m:r>
          </m:sup>
        </m:sSup>
        <m:r>
          <w:rPr>
            <w:rFonts w:ascii="Cambria Math" w:hAnsi="Cambria Math"/>
          </w:rPr>
          <m:t xml:space="preserve"> </m:t>
        </m:r>
        <m:sSup>
          <m:sSupPr>
            <m:ctrlPr>
              <w:rPr>
                <w:rFonts w:ascii="Cambria Math" w:hAnsi="Cambria Math"/>
                <w:i/>
              </w:rPr>
            </m:ctrlPr>
          </m:sSupPr>
          <m:e>
            <m:r>
              <m:rPr>
                <m:nor/>
              </m:rPr>
              <w:rPr>
                <w:rFonts w:ascii="Cambria Math" w:hAnsi="Cambria Math"/>
              </w:rPr>
              <m:t>cm</m:t>
            </m:r>
          </m:e>
          <m:sup>
            <m:r>
              <w:rPr>
                <w:rFonts w:ascii="Cambria Math" w:hAnsi="Cambria Math"/>
              </w:rPr>
              <m:t>2</m:t>
            </m:r>
          </m:sup>
        </m:sSup>
        <m:r>
          <m:rPr>
            <m:lit/>
          </m:rPr>
          <w:rPr>
            <w:rFonts w:ascii="Cambria Math" w:hAnsi="Cambria Math"/>
          </w:rPr>
          <m:t>/</m:t>
        </m:r>
        <m:r>
          <m:rPr>
            <m:nor/>
          </m:rPr>
          <w:rPr>
            <w:rFonts w:ascii="Cambria Math" w:hAnsi="Cambria Math"/>
          </w:rPr>
          <m:t>s</m:t>
        </m:r>
      </m:oMath>
      <w:r>
        <w:t>;</w:t>
      </w:r>
      <w:r>
        <w:tab/>
        <w:t>(2)</w:t>
      </w:r>
      <w:r>
        <w:tab/>
      </w:r>
      <m:oMath>
        <m:r>
          <w:rPr>
            <w:rFonts w:ascii="Cambria Math" w:hAnsi="Cambria Math"/>
          </w:rPr>
          <m:t xml:space="preserve">100 </m:t>
        </m:r>
        <m:sSup>
          <m:sSupPr>
            <m:ctrlPr>
              <w:rPr>
                <w:rFonts w:ascii="Cambria Math" w:hAnsi="Cambria Math"/>
                <w:i/>
              </w:rPr>
            </m:ctrlPr>
          </m:sSupPr>
          <m:e>
            <m:r>
              <m:rPr>
                <m:nor/>
              </m:rPr>
              <w:rPr>
                <w:rFonts w:ascii="Cambria Math" w:hAnsi="Cambria Math"/>
              </w:rPr>
              <m:t>cm</m:t>
            </m:r>
          </m:e>
          <m:sup>
            <m:r>
              <w:rPr>
                <w:rFonts w:ascii="Cambria Math" w:hAnsi="Cambria Math"/>
              </w:rPr>
              <m:t>2</m:t>
            </m:r>
          </m:sup>
        </m:sSup>
        <m:r>
          <m:rPr>
            <m:lit/>
          </m:rPr>
          <w:rPr>
            <w:rFonts w:ascii="Cambria Math" w:hAnsi="Cambria Math"/>
          </w:rPr>
          <m:t>/</m:t>
        </m:r>
        <m:r>
          <m:rPr>
            <m:nor/>
          </m:rPr>
          <w:rPr>
            <w:rFonts w:ascii="Cambria Math" w:hAnsi="Cambria Math"/>
          </w:rPr>
          <m:t>s</m:t>
        </m:r>
      </m:oMath>
      <w:r>
        <w:t>;</w:t>
      </w:r>
      <w:r>
        <w:tab/>
        <w:t>(3)</w:t>
      </w:r>
      <w:r>
        <w:tab/>
      </w:r>
      <m:oMath>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 xml:space="preserve"> </m:t>
        </m:r>
        <m:sSup>
          <m:sSupPr>
            <m:ctrlPr>
              <w:rPr>
                <w:rFonts w:ascii="Cambria Math" w:hAnsi="Cambria Math"/>
                <w:i/>
              </w:rPr>
            </m:ctrlPr>
          </m:sSupPr>
          <m:e>
            <m:r>
              <m:rPr>
                <m:nor/>
              </m:rPr>
              <w:rPr>
                <w:rFonts w:ascii="Cambria Math" w:hAnsi="Cambria Math"/>
              </w:rPr>
              <m:t>cm</m:t>
            </m:r>
          </m:e>
          <m:sup>
            <m:r>
              <w:rPr>
                <w:rFonts w:ascii="Cambria Math" w:hAnsi="Cambria Math"/>
              </w:rPr>
              <m:t>2</m:t>
            </m:r>
          </m:sup>
        </m:sSup>
        <m:r>
          <m:rPr>
            <m:lit/>
          </m:rPr>
          <w:rPr>
            <w:rFonts w:ascii="Cambria Math" w:hAnsi="Cambria Math"/>
          </w:rPr>
          <m:t>/</m:t>
        </m:r>
        <m:r>
          <m:rPr>
            <m:nor/>
          </m:rPr>
          <w:rPr>
            <w:rFonts w:ascii="Cambria Math" w:hAnsi="Cambria Math"/>
          </w:rPr>
          <m:t>s</m:t>
        </m:r>
      </m:oMath>
      <w:r>
        <w:t>;</w:t>
      </w:r>
      <w:r>
        <w:tab/>
        <w:t>(4)</w:t>
      </w:r>
      <w:r>
        <w:tab/>
      </w:r>
      <m:oMath>
        <m:sSup>
          <m:sSupPr>
            <m:ctrlPr>
              <w:rPr>
                <w:rFonts w:ascii="Cambria Math" w:hAnsi="Cambria Math"/>
                <w:i/>
              </w:rPr>
            </m:ctrlPr>
          </m:sSupPr>
          <m:e>
            <m:r>
              <w:rPr>
                <w:rFonts w:ascii="Cambria Math" w:hAnsi="Cambria Math"/>
              </w:rPr>
              <m:t>10</m:t>
            </m:r>
          </m:e>
          <m:sup>
            <m:r>
              <w:rPr>
                <w:rFonts w:ascii="Cambria Math" w:hAnsi="Cambria Math"/>
              </w:rPr>
              <m:t>-8</m:t>
            </m:r>
          </m:sup>
        </m:sSup>
        <m:r>
          <w:rPr>
            <w:rFonts w:ascii="Cambria Math" w:hAnsi="Cambria Math"/>
          </w:rPr>
          <m:t xml:space="preserve"> </m:t>
        </m:r>
        <m:sSup>
          <m:sSupPr>
            <m:ctrlPr>
              <w:rPr>
                <w:rFonts w:ascii="Cambria Math" w:hAnsi="Cambria Math"/>
                <w:i/>
              </w:rPr>
            </m:ctrlPr>
          </m:sSupPr>
          <m:e>
            <m:r>
              <m:rPr>
                <m:nor/>
              </m:rPr>
              <w:rPr>
                <w:rFonts w:ascii="Cambria Math" w:hAnsi="Cambria Math"/>
              </w:rPr>
              <m:t>cm</m:t>
            </m:r>
          </m:e>
          <m:sup>
            <m:r>
              <w:rPr>
                <w:rFonts w:ascii="Cambria Math" w:hAnsi="Cambria Math"/>
              </w:rPr>
              <m:t>2</m:t>
            </m:r>
          </m:sup>
        </m:sSup>
        <m:r>
          <m:rPr>
            <m:lit/>
          </m:rPr>
          <w:rPr>
            <w:rFonts w:ascii="Cambria Math" w:hAnsi="Cambria Math"/>
          </w:rPr>
          <m:t>/</m:t>
        </m:r>
        <m:r>
          <m:rPr>
            <m:nor/>
          </m:rPr>
          <w:rPr>
            <w:rFonts w:ascii="Cambria Math" w:hAnsi="Cambria Math"/>
          </w:rPr>
          <m:t>s</m:t>
        </m:r>
      </m:oMath>
      <w:r>
        <w:t>;</w:t>
      </w:r>
      <w:r>
        <w:tab/>
        <w:t>(5)</w:t>
      </w:r>
      <w:r>
        <w:tab/>
      </w:r>
      <m:oMath>
        <m:r>
          <w:rPr>
            <w:rFonts w:ascii="Cambria Math" w:hAnsi="Cambria Math"/>
          </w:rPr>
          <m:t xml:space="preserve">0.1 </m:t>
        </m:r>
        <m:sSup>
          <m:sSupPr>
            <m:ctrlPr>
              <w:rPr>
                <w:rFonts w:ascii="Cambria Math" w:hAnsi="Cambria Math"/>
                <w:i/>
              </w:rPr>
            </m:ctrlPr>
          </m:sSupPr>
          <m:e>
            <m:r>
              <m:rPr>
                <m:nor/>
              </m:rPr>
              <w:rPr>
                <w:rFonts w:ascii="Cambria Math" w:hAnsi="Cambria Math"/>
              </w:rPr>
              <m:t>cm</m:t>
            </m:r>
          </m:e>
          <m:sup>
            <m:r>
              <w:rPr>
                <w:rFonts w:ascii="Cambria Math" w:hAnsi="Cambria Math"/>
              </w:rPr>
              <m:t>2</m:t>
            </m:r>
          </m:sup>
        </m:sSup>
        <m:r>
          <m:rPr>
            <m:lit/>
          </m:rPr>
          <w:rPr>
            <w:rFonts w:ascii="Cambria Math" w:hAnsi="Cambria Math"/>
          </w:rPr>
          <m:t>/</m:t>
        </m:r>
        <m:r>
          <m:rPr>
            <m:nor/>
          </m:rPr>
          <w:rPr>
            <w:rFonts w:ascii="Cambria Math" w:hAnsi="Cambria Math"/>
          </w:rPr>
          <m:t>s</m:t>
        </m:r>
      </m:oMath>
    </w:p>
    <w:p w14:paraId="125B669F" w14:textId="4BFCC30F" w:rsidR="00102370" w:rsidRDefault="00102370" w:rsidP="002748D5">
      <w:pPr>
        <w:pStyle w:val="SubQuestion"/>
      </w:pPr>
      <w:r>
        <w:t>d)</w:t>
      </w:r>
      <w:r w:rsidR="002748D5">
        <w:t xml:space="preserve"> </w:t>
      </w:r>
      <w:r>
        <w:t xml:space="preserve">The diffusion coefficient of water molecules in air at </w:t>
      </w:r>
      <m:oMath>
        <m:r>
          <w:rPr>
            <w:rFonts w:ascii="Cambria Math" w:hAnsi="Cambria Math"/>
          </w:rPr>
          <m:t>28 ℃</m:t>
        </m:r>
      </m:oMath>
      <w:r>
        <w:t xml:space="preserve"> is about:</w:t>
      </w:r>
    </w:p>
    <w:p w14:paraId="4D0EF1D6" w14:textId="77777777" w:rsidR="00ED50F1" w:rsidRDefault="00ED50F1" w:rsidP="00ED50F1">
      <w:pPr>
        <w:pStyle w:val="MultipleChoice"/>
      </w:pPr>
      <w:r>
        <w:t>(1)</w:t>
      </w:r>
      <w:r>
        <w:tab/>
      </w:r>
      <m:oMath>
        <m:sSup>
          <m:sSupPr>
            <m:ctrlPr>
              <w:rPr>
                <w:rFonts w:ascii="Cambria Math" w:hAnsi="Cambria Math"/>
                <w:i/>
              </w:rPr>
            </m:ctrlPr>
          </m:sSupPr>
          <m:e>
            <m:r>
              <w:rPr>
                <w:rFonts w:ascii="Cambria Math" w:hAnsi="Cambria Math"/>
              </w:rPr>
              <m:t>10</m:t>
            </m:r>
          </m:e>
          <m:sup>
            <m:r>
              <w:rPr>
                <w:rFonts w:ascii="Cambria Math" w:hAnsi="Cambria Math"/>
              </w:rPr>
              <m:t>-16</m:t>
            </m:r>
          </m:sup>
        </m:sSup>
        <m:r>
          <w:rPr>
            <w:rFonts w:ascii="Cambria Math" w:hAnsi="Cambria Math"/>
          </w:rPr>
          <m:t xml:space="preserve"> </m:t>
        </m:r>
        <m:sSup>
          <m:sSupPr>
            <m:ctrlPr>
              <w:rPr>
                <w:rFonts w:ascii="Cambria Math" w:hAnsi="Cambria Math"/>
                <w:i/>
              </w:rPr>
            </m:ctrlPr>
          </m:sSupPr>
          <m:e>
            <m:r>
              <m:rPr>
                <m:nor/>
              </m:rPr>
              <w:rPr>
                <w:rFonts w:ascii="Cambria Math" w:hAnsi="Cambria Math"/>
              </w:rPr>
              <m:t>cm</m:t>
            </m:r>
          </m:e>
          <m:sup>
            <m:r>
              <w:rPr>
                <w:rFonts w:ascii="Cambria Math" w:hAnsi="Cambria Math"/>
              </w:rPr>
              <m:t>2</m:t>
            </m:r>
          </m:sup>
        </m:sSup>
        <m:r>
          <m:rPr>
            <m:lit/>
          </m:rPr>
          <w:rPr>
            <w:rFonts w:ascii="Cambria Math" w:hAnsi="Cambria Math"/>
          </w:rPr>
          <m:t>/</m:t>
        </m:r>
        <m:r>
          <m:rPr>
            <m:nor/>
          </m:rPr>
          <w:rPr>
            <w:rFonts w:ascii="Cambria Math" w:hAnsi="Cambria Math"/>
          </w:rPr>
          <m:t>s</m:t>
        </m:r>
      </m:oMath>
      <w:r>
        <w:t>;</w:t>
      </w:r>
      <w:r>
        <w:tab/>
        <w:t>(2)</w:t>
      </w:r>
      <w:r>
        <w:tab/>
      </w:r>
      <m:oMath>
        <m:r>
          <w:rPr>
            <w:rFonts w:ascii="Cambria Math" w:hAnsi="Cambria Math"/>
          </w:rPr>
          <m:t xml:space="preserve">100 </m:t>
        </m:r>
        <m:sSup>
          <m:sSupPr>
            <m:ctrlPr>
              <w:rPr>
                <w:rFonts w:ascii="Cambria Math" w:hAnsi="Cambria Math"/>
                <w:i/>
              </w:rPr>
            </m:ctrlPr>
          </m:sSupPr>
          <m:e>
            <m:r>
              <m:rPr>
                <m:nor/>
              </m:rPr>
              <w:rPr>
                <w:rFonts w:ascii="Cambria Math" w:hAnsi="Cambria Math"/>
              </w:rPr>
              <m:t>cm</m:t>
            </m:r>
          </m:e>
          <m:sup>
            <m:r>
              <w:rPr>
                <w:rFonts w:ascii="Cambria Math" w:hAnsi="Cambria Math"/>
              </w:rPr>
              <m:t>2</m:t>
            </m:r>
          </m:sup>
        </m:sSup>
        <m:r>
          <m:rPr>
            <m:lit/>
          </m:rPr>
          <w:rPr>
            <w:rFonts w:ascii="Cambria Math" w:hAnsi="Cambria Math"/>
          </w:rPr>
          <m:t>/</m:t>
        </m:r>
        <m:r>
          <m:rPr>
            <m:nor/>
          </m:rPr>
          <w:rPr>
            <w:rFonts w:ascii="Cambria Math" w:hAnsi="Cambria Math"/>
          </w:rPr>
          <m:t>s</m:t>
        </m:r>
      </m:oMath>
      <w:r>
        <w:t>;</w:t>
      </w:r>
      <w:r>
        <w:tab/>
        <w:t>(3)</w:t>
      </w:r>
      <w:r>
        <w:tab/>
      </w:r>
      <m:oMath>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 xml:space="preserve"> </m:t>
        </m:r>
        <m:sSup>
          <m:sSupPr>
            <m:ctrlPr>
              <w:rPr>
                <w:rFonts w:ascii="Cambria Math" w:hAnsi="Cambria Math"/>
                <w:i/>
              </w:rPr>
            </m:ctrlPr>
          </m:sSupPr>
          <m:e>
            <m:r>
              <m:rPr>
                <m:nor/>
              </m:rPr>
              <w:rPr>
                <w:rFonts w:ascii="Cambria Math" w:hAnsi="Cambria Math"/>
              </w:rPr>
              <m:t>cm</m:t>
            </m:r>
          </m:e>
          <m:sup>
            <m:r>
              <w:rPr>
                <w:rFonts w:ascii="Cambria Math" w:hAnsi="Cambria Math"/>
              </w:rPr>
              <m:t>2</m:t>
            </m:r>
          </m:sup>
        </m:sSup>
        <m:r>
          <m:rPr>
            <m:lit/>
          </m:rPr>
          <w:rPr>
            <w:rFonts w:ascii="Cambria Math" w:hAnsi="Cambria Math"/>
          </w:rPr>
          <m:t>/</m:t>
        </m:r>
        <m:r>
          <m:rPr>
            <m:nor/>
          </m:rPr>
          <w:rPr>
            <w:rFonts w:ascii="Cambria Math" w:hAnsi="Cambria Math"/>
          </w:rPr>
          <m:t>s</m:t>
        </m:r>
      </m:oMath>
      <w:r>
        <w:t>;</w:t>
      </w:r>
      <w:r>
        <w:tab/>
        <w:t>(4)</w:t>
      </w:r>
      <w:r>
        <w:tab/>
      </w:r>
      <m:oMath>
        <m:sSup>
          <m:sSupPr>
            <m:ctrlPr>
              <w:rPr>
                <w:rFonts w:ascii="Cambria Math" w:hAnsi="Cambria Math"/>
                <w:i/>
              </w:rPr>
            </m:ctrlPr>
          </m:sSupPr>
          <m:e>
            <m:r>
              <w:rPr>
                <w:rFonts w:ascii="Cambria Math" w:hAnsi="Cambria Math"/>
              </w:rPr>
              <m:t>10</m:t>
            </m:r>
          </m:e>
          <m:sup>
            <m:r>
              <w:rPr>
                <w:rFonts w:ascii="Cambria Math" w:hAnsi="Cambria Math"/>
              </w:rPr>
              <m:t>-8</m:t>
            </m:r>
          </m:sup>
        </m:sSup>
        <m:r>
          <w:rPr>
            <w:rFonts w:ascii="Cambria Math" w:hAnsi="Cambria Math"/>
          </w:rPr>
          <m:t xml:space="preserve"> </m:t>
        </m:r>
        <m:sSup>
          <m:sSupPr>
            <m:ctrlPr>
              <w:rPr>
                <w:rFonts w:ascii="Cambria Math" w:hAnsi="Cambria Math"/>
                <w:i/>
              </w:rPr>
            </m:ctrlPr>
          </m:sSupPr>
          <m:e>
            <m:r>
              <m:rPr>
                <m:nor/>
              </m:rPr>
              <w:rPr>
                <w:rFonts w:ascii="Cambria Math" w:hAnsi="Cambria Math"/>
              </w:rPr>
              <m:t>cm</m:t>
            </m:r>
          </m:e>
          <m:sup>
            <m:r>
              <w:rPr>
                <w:rFonts w:ascii="Cambria Math" w:hAnsi="Cambria Math"/>
              </w:rPr>
              <m:t>2</m:t>
            </m:r>
          </m:sup>
        </m:sSup>
        <m:r>
          <m:rPr>
            <m:lit/>
          </m:rPr>
          <w:rPr>
            <w:rFonts w:ascii="Cambria Math" w:hAnsi="Cambria Math"/>
          </w:rPr>
          <m:t>/</m:t>
        </m:r>
        <m:r>
          <m:rPr>
            <m:nor/>
          </m:rPr>
          <w:rPr>
            <w:rFonts w:ascii="Cambria Math" w:hAnsi="Cambria Math"/>
          </w:rPr>
          <m:t>s</m:t>
        </m:r>
      </m:oMath>
      <w:r>
        <w:t>;</w:t>
      </w:r>
      <w:r>
        <w:tab/>
        <w:t>(5)</w:t>
      </w:r>
      <w:r>
        <w:tab/>
      </w:r>
      <m:oMath>
        <m:r>
          <w:rPr>
            <w:rFonts w:ascii="Cambria Math" w:hAnsi="Cambria Math"/>
          </w:rPr>
          <m:t xml:space="preserve">0.1 </m:t>
        </m:r>
        <m:sSup>
          <m:sSupPr>
            <m:ctrlPr>
              <w:rPr>
                <w:rFonts w:ascii="Cambria Math" w:hAnsi="Cambria Math"/>
                <w:i/>
              </w:rPr>
            </m:ctrlPr>
          </m:sSupPr>
          <m:e>
            <m:r>
              <m:rPr>
                <m:nor/>
              </m:rPr>
              <w:rPr>
                <w:rFonts w:ascii="Cambria Math" w:hAnsi="Cambria Math"/>
              </w:rPr>
              <m:t>cm</m:t>
            </m:r>
          </m:e>
          <m:sup>
            <m:r>
              <w:rPr>
                <w:rFonts w:ascii="Cambria Math" w:hAnsi="Cambria Math"/>
              </w:rPr>
              <m:t>2</m:t>
            </m:r>
          </m:sup>
        </m:sSup>
        <m:r>
          <m:rPr>
            <m:lit/>
          </m:rPr>
          <w:rPr>
            <w:rFonts w:ascii="Cambria Math" w:hAnsi="Cambria Math"/>
          </w:rPr>
          <m:t>/</m:t>
        </m:r>
        <m:r>
          <m:rPr>
            <m:nor/>
          </m:rPr>
          <w:rPr>
            <w:rFonts w:ascii="Cambria Math" w:hAnsi="Cambria Math"/>
          </w:rPr>
          <m:t>s</m:t>
        </m:r>
      </m:oMath>
    </w:p>
    <w:p w14:paraId="63112456" w14:textId="77777777" w:rsidR="00102370" w:rsidRDefault="00102370" w:rsidP="002748D5">
      <w:pPr>
        <w:pStyle w:val="SubQuestion"/>
      </w:pPr>
      <w:r>
        <w:t>e)</w:t>
      </w:r>
      <w:r w:rsidR="002748D5">
        <w:t xml:space="preserve"> </w:t>
      </w:r>
      <w:r>
        <w:t>The self diffusion coefficient of water molecules at room temperature is about:</w:t>
      </w:r>
    </w:p>
    <w:p w14:paraId="51608611" w14:textId="77777777" w:rsidR="00ED50F1" w:rsidRDefault="00ED50F1" w:rsidP="00ED50F1">
      <w:pPr>
        <w:pStyle w:val="MultipleChoice"/>
      </w:pPr>
      <w:r>
        <w:t>(1)</w:t>
      </w:r>
      <w:r>
        <w:tab/>
      </w:r>
      <m:oMath>
        <m:sSup>
          <m:sSupPr>
            <m:ctrlPr>
              <w:rPr>
                <w:rFonts w:ascii="Cambria Math" w:hAnsi="Cambria Math"/>
                <w:i/>
              </w:rPr>
            </m:ctrlPr>
          </m:sSupPr>
          <m:e>
            <m:r>
              <w:rPr>
                <w:rFonts w:ascii="Cambria Math" w:hAnsi="Cambria Math"/>
              </w:rPr>
              <m:t>10</m:t>
            </m:r>
          </m:e>
          <m:sup>
            <m:r>
              <w:rPr>
                <w:rFonts w:ascii="Cambria Math" w:hAnsi="Cambria Math"/>
              </w:rPr>
              <m:t>-16</m:t>
            </m:r>
          </m:sup>
        </m:sSup>
        <m:r>
          <w:rPr>
            <w:rFonts w:ascii="Cambria Math" w:hAnsi="Cambria Math"/>
          </w:rPr>
          <m:t xml:space="preserve"> </m:t>
        </m:r>
        <m:sSup>
          <m:sSupPr>
            <m:ctrlPr>
              <w:rPr>
                <w:rFonts w:ascii="Cambria Math" w:hAnsi="Cambria Math"/>
                <w:i/>
              </w:rPr>
            </m:ctrlPr>
          </m:sSupPr>
          <m:e>
            <m:r>
              <m:rPr>
                <m:nor/>
              </m:rPr>
              <w:rPr>
                <w:rFonts w:ascii="Cambria Math" w:hAnsi="Cambria Math"/>
              </w:rPr>
              <m:t>cm</m:t>
            </m:r>
          </m:e>
          <m:sup>
            <m:r>
              <w:rPr>
                <w:rFonts w:ascii="Cambria Math" w:hAnsi="Cambria Math"/>
              </w:rPr>
              <m:t>2</m:t>
            </m:r>
          </m:sup>
        </m:sSup>
        <m:r>
          <m:rPr>
            <m:lit/>
          </m:rPr>
          <w:rPr>
            <w:rFonts w:ascii="Cambria Math" w:hAnsi="Cambria Math"/>
          </w:rPr>
          <m:t>/</m:t>
        </m:r>
        <m:r>
          <m:rPr>
            <m:nor/>
          </m:rPr>
          <w:rPr>
            <w:rFonts w:ascii="Cambria Math" w:hAnsi="Cambria Math"/>
          </w:rPr>
          <m:t>s</m:t>
        </m:r>
      </m:oMath>
      <w:r>
        <w:t>;</w:t>
      </w:r>
      <w:r>
        <w:tab/>
        <w:t>(2)</w:t>
      </w:r>
      <w:r>
        <w:tab/>
      </w:r>
      <m:oMath>
        <m:r>
          <w:rPr>
            <w:rFonts w:ascii="Cambria Math" w:hAnsi="Cambria Math"/>
          </w:rPr>
          <m:t xml:space="preserve">100 </m:t>
        </m:r>
        <m:sSup>
          <m:sSupPr>
            <m:ctrlPr>
              <w:rPr>
                <w:rFonts w:ascii="Cambria Math" w:hAnsi="Cambria Math"/>
                <w:i/>
              </w:rPr>
            </m:ctrlPr>
          </m:sSupPr>
          <m:e>
            <m:r>
              <m:rPr>
                <m:nor/>
              </m:rPr>
              <w:rPr>
                <w:rFonts w:ascii="Cambria Math" w:hAnsi="Cambria Math"/>
              </w:rPr>
              <m:t>cm</m:t>
            </m:r>
          </m:e>
          <m:sup>
            <m:r>
              <w:rPr>
                <w:rFonts w:ascii="Cambria Math" w:hAnsi="Cambria Math"/>
              </w:rPr>
              <m:t>2</m:t>
            </m:r>
          </m:sup>
        </m:sSup>
        <m:r>
          <m:rPr>
            <m:lit/>
          </m:rPr>
          <w:rPr>
            <w:rFonts w:ascii="Cambria Math" w:hAnsi="Cambria Math"/>
          </w:rPr>
          <m:t>/</m:t>
        </m:r>
        <m:r>
          <m:rPr>
            <m:nor/>
          </m:rPr>
          <w:rPr>
            <w:rFonts w:ascii="Cambria Math" w:hAnsi="Cambria Math"/>
          </w:rPr>
          <m:t>s</m:t>
        </m:r>
      </m:oMath>
      <w:r>
        <w:t>;</w:t>
      </w:r>
      <w:r>
        <w:tab/>
        <w:t>(3)</w:t>
      </w:r>
      <w:r>
        <w:tab/>
      </w:r>
      <m:oMath>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 xml:space="preserve"> </m:t>
        </m:r>
        <m:sSup>
          <m:sSupPr>
            <m:ctrlPr>
              <w:rPr>
                <w:rFonts w:ascii="Cambria Math" w:hAnsi="Cambria Math"/>
                <w:i/>
              </w:rPr>
            </m:ctrlPr>
          </m:sSupPr>
          <m:e>
            <m:r>
              <m:rPr>
                <m:nor/>
              </m:rPr>
              <w:rPr>
                <w:rFonts w:ascii="Cambria Math" w:hAnsi="Cambria Math"/>
              </w:rPr>
              <m:t>cm</m:t>
            </m:r>
          </m:e>
          <m:sup>
            <m:r>
              <w:rPr>
                <w:rFonts w:ascii="Cambria Math" w:hAnsi="Cambria Math"/>
              </w:rPr>
              <m:t>2</m:t>
            </m:r>
          </m:sup>
        </m:sSup>
        <m:r>
          <m:rPr>
            <m:lit/>
          </m:rPr>
          <w:rPr>
            <w:rFonts w:ascii="Cambria Math" w:hAnsi="Cambria Math"/>
          </w:rPr>
          <m:t>/</m:t>
        </m:r>
        <m:r>
          <m:rPr>
            <m:nor/>
          </m:rPr>
          <w:rPr>
            <w:rFonts w:ascii="Cambria Math" w:hAnsi="Cambria Math"/>
          </w:rPr>
          <m:t>s</m:t>
        </m:r>
      </m:oMath>
      <w:r>
        <w:t>;</w:t>
      </w:r>
      <w:r>
        <w:tab/>
        <w:t>(4)</w:t>
      </w:r>
      <w:r>
        <w:tab/>
      </w:r>
      <m:oMath>
        <m:sSup>
          <m:sSupPr>
            <m:ctrlPr>
              <w:rPr>
                <w:rFonts w:ascii="Cambria Math" w:hAnsi="Cambria Math"/>
                <w:i/>
              </w:rPr>
            </m:ctrlPr>
          </m:sSupPr>
          <m:e>
            <m:r>
              <w:rPr>
                <w:rFonts w:ascii="Cambria Math" w:hAnsi="Cambria Math"/>
              </w:rPr>
              <m:t>10</m:t>
            </m:r>
          </m:e>
          <m:sup>
            <m:r>
              <w:rPr>
                <w:rFonts w:ascii="Cambria Math" w:hAnsi="Cambria Math"/>
              </w:rPr>
              <m:t>-8</m:t>
            </m:r>
          </m:sup>
        </m:sSup>
        <m:r>
          <w:rPr>
            <w:rFonts w:ascii="Cambria Math" w:hAnsi="Cambria Math"/>
          </w:rPr>
          <m:t xml:space="preserve"> </m:t>
        </m:r>
        <m:sSup>
          <m:sSupPr>
            <m:ctrlPr>
              <w:rPr>
                <w:rFonts w:ascii="Cambria Math" w:hAnsi="Cambria Math"/>
                <w:i/>
              </w:rPr>
            </m:ctrlPr>
          </m:sSupPr>
          <m:e>
            <m:r>
              <m:rPr>
                <m:nor/>
              </m:rPr>
              <w:rPr>
                <w:rFonts w:ascii="Cambria Math" w:hAnsi="Cambria Math"/>
              </w:rPr>
              <m:t>cm</m:t>
            </m:r>
          </m:e>
          <m:sup>
            <m:r>
              <w:rPr>
                <w:rFonts w:ascii="Cambria Math" w:hAnsi="Cambria Math"/>
              </w:rPr>
              <m:t>2</m:t>
            </m:r>
          </m:sup>
        </m:sSup>
        <m:r>
          <m:rPr>
            <m:lit/>
          </m:rPr>
          <w:rPr>
            <w:rFonts w:ascii="Cambria Math" w:hAnsi="Cambria Math"/>
          </w:rPr>
          <m:t>/</m:t>
        </m:r>
        <m:r>
          <m:rPr>
            <m:nor/>
          </m:rPr>
          <w:rPr>
            <w:rFonts w:ascii="Cambria Math" w:hAnsi="Cambria Math"/>
          </w:rPr>
          <m:t>s</m:t>
        </m:r>
      </m:oMath>
      <w:r>
        <w:t>;</w:t>
      </w:r>
      <w:r>
        <w:tab/>
        <w:t>(5)</w:t>
      </w:r>
      <w:r>
        <w:tab/>
      </w:r>
      <m:oMath>
        <m:r>
          <w:rPr>
            <w:rFonts w:ascii="Cambria Math" w:hAnsi="Cambria Math"/>
          </w:rPr>
          <m:t xml:space="preserve">0.1 </m:t>
        </m:r>
        <m:sSup>
          <m:sSupPr>
            <m:ctrlPr>
              <w:rPr>
                <w:rFonts w:ascii="Cambria Math" w:hAnsi="Cambria Math"/>
                <w:i/>
              </w:rPr>
            </m:ctrlPr>
          </m:sSupPr>
          <m:e>
            <m:r>
              <m:rPr>
                <m:nor/>
              </m:rPr>
              <w:rPr>
                <w:rFonts w:ascii="Cambria Math" w:hAnsi="Cambria Math"/>
              </w:rPr>
              <m:t>cm</m:t>
            </m:r>
          </m:e>
          <m:sup>
            <m:r>
              <w:rPr>
                <w:rFonts w:ascii="Cambria Math" w:hAnsi="Cambria Math"/>
              </w:rPr>
              <m:t>2</m:t>
            </m:r>
          </m:sup>
        </m:sSup>
        <m:r>
          <m:rPr>
            <m:lit/>
          </m:rPr>
          <w:rPr>
            <w:rFonts w:ascii="Cambria Math" w:hAnsi="Cambria Math"/>
          </w:rPr>
          <m:t>/</m:t>
        </m:r>
        <m:r>
          <m:rPr>
            <m:nor/>
          </m:rPr>
          <w:rPr>
            <w:rFonts w:ascii="Cambria Math" w:hAnsi="Cambria Math"/>
          </w:rPr>
          <m:t>s</m:t>
        </m:r>
      </m:oMath>
    </w:p>
    <w:p w14:paraId="5F0DFE43" w14:textId="77777777" w:rsidR="00102370" w:rsidRPr="00102370" w:rsidRDefault="00102370" w:rsidP="00724C52">
      <w:pPr>
        <w:pStyle w:val="Heading2"/>
      </w:pPr>
      <w:r w:rsidRPr="00102370">
        <w:t>C</w:t>
      </w:r>
      <w:r>
        <w:t>alculation</w:t>
      </w:r>
      <w:r w:rsidRPr="00102370">
        <w:t xml:space="preserve"> Problems</w:t>
      </w:r>
    </w:p>
    <w:p w14:paraId="36E04A19" w14:textId="556D6504" w:rsidR="00102370" w:rsidRDefault="00102370" w:rsidP="002748D5">
      <w:pPr>
        <w:pStyle w:val="QuestionSub"/>
      </w:pPr>
      <w:r>
        <w:t>(16)</w:t>
      </w:r>
      <w:r>
        <w:tab/>
        <w:t>a)</w:t>
      </w:r>
      <w:r>
        <w:tab/>
        <w:t>(4)</w:t>
      </w:r>
      <w:r>
        <w:tab/>
        <w:t>Calculate the velocity (</w:t>
      </w:r>
      <m:oMath>
        <m:r>
          <m:rPr>
            <m:nor/>
          </m:rPr>
          <w:rPr>
            <w:rFonts w:ascii="Cambria Math" w:hAnsi="Cambria Math"/>
          </w:rPr>
          <m:t>cm</m:t>
        </m:r>
        <m:r>
          <m:rPr>
            <m:lit/>
          </m:rPr>
          <w:rPr>
            <w:rFonts w:ascii="Cambria Math" w:hAnsi="Cambria Math"/>
          </w:rPr>
          <m:t>/</m:t>
        </m:r>
        <m:r>
          <m:rPr>
            <m:nor/>
          </m:rPr>
          <w:rPr>
            <w:rFonts w:ascii="Cambria Math" w:hAnsi="Cambria Math"/>
          </w:rPr>
          <m:t>s</m:t>
        </m:r>
      </m:oMath>
      <w:r>
        <w:t>) of oxygen molecules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m:rPr>
                    <m:nor/>
                  </m:rPr>
                  <w:rPr>
                    <w:rFonts w:ascii="Cambria Math" w:hAnsi="Cambria Math"/>
                  </w:rPr>
                  <m:t>O</m:t>
                </m:r>
              </m:e>
              <m:sub>
                <m:r>
                  <w:rPr>
                    <w:rFonts w:ascii="Cambria Math" w:hAnsi="Cambria Math"/>
                  </w:rPr>
                  <m:t>2</m:t>
                </m:r>
              </m:sub>
            </m:sSub>
          </m:sub>
        </m:sSub>
        <m:r>
          <w:rPr>
            <w:rFonts w:ascii="Cambria Math" w:hAnsi="Cambria Math"/>
          </w:rPr>
          <m:t xml:space="preserve">=32 </m:t>
        </m:r>
        <m:r>
          <m:rPr>
            <m:nor/>
          </m:rPr>
          <w:rPr>
            <w:rFonts w:ascii="Cambria Math" w:hAnsi="Cambria Math"/>
          </w:rPr>
          <m:t>g</m:t>
        </m:r>
        <m:r>
          <m:rPr>
            <m:lit/>
          </m:rPr>
          <w:rPr>
            <w:rFonts w:ascii="Cambria Math" w:hAnsi="Cambria Math"/>
          </w:rPr>
          <m:t>/</m:t>
        </m:r>
        <m:r>
          <m:rPr>
            <m:nor/>
          </m:rPr>
          <w:rPr>
            <w:rFonts w:ascii="Cambria Math" w:hAnsi="Cambria Math"/>
          </w:rPr>
          <m:t>mol</m:t>
        </m:r>
      </m:oMath>
      <w:r>
        <w:t xml:space="preserve">) at one atmosphere at </w:t>
      </w:r>
      <m:oMath>
        <m:r>
          <w:rPr>
            <w:rFonts w:ascii="Cambria Math" w:hAnsi="Cambria Math"/>
          </w:rPr>
          <m:t>1000 ℃</m:t>
        </m:r>
      </m:oMath>
      <w:r>
        <w:t>.</w:t>
      </w:r>
    </w:p>
    <w:p w14:paraId="4A77D66A" w14:textId="2BA6757A" w:rsidR="00102370" w:rsidRDefault="00102370" w:rsidP="002748D5">
      <w:pPr>
        <w:pStyle w:val="SubQuestion"/>
      </w:pPr>
      <w:r>
        <w:t>b)</w:t>
      </w:r>
      <w:r>
        <w:tab/>
        <w:t>(4)</w:t>
      </w:r>
      <w:r>
        <w:tab/>
        <w:t xml:space="preserve">Calculate the number of oxygen molecules per cc at </w:t>
      </w:r>
      <m:oMath>
        <m:r>
          <w:rPr>
            <w:rFonts w:ascii="Cambria Math" w:hAnsi="Cambria Math"/>
          </w:rPr>
          <m:t>1000 ℃</m:t>
        </m:r>
      </m:oMath>
      <w:r>
        <w:t xml:space="preserve"> and one atmosphere.</w:t>
      </w:r>
    </w:p>
    <w:p w14:paraId="52B5A372" w14:textId="07490BD0" w:rsidR="00102370" w:rsidRDefault="00102370" w:rsidP="002748D5">
      <w:pPr>
        <w:pStyle w:val="SubQuestion"/>
      </w:pPr>
      <w:r>
        <w:t>c)</w:t>
      </w:r>
      <w:r>
        <w:tab/>
        <w:t>(4)</w:t>
      </w:r>
      <w:r>
        <w:tab/>
        <w:t>Calculate the mean free path (</w:t>
      </w:r>
      <m:oMath>
        <m:r>
          <m:rPr>
            <m:sty m:val="p"/>
          </m:rPr>
          <w:rPr>
            <w:rFonts w:ascii="Cambria Math" w:hAnsi="Cambria Math"/>
          </w:rPr>
          <m:t>μm</m:t>
        </m:r>
      </m:oMath>
      <w:r>
        <w:t>) of oxygen molecules (</w:t>
      </w:r>
      <m:oMath>
        <m:sSub>
          <m:sSubPr>
            <m:ctrlPr>
              <w:rPr>
                <w:rFonts w:ascii="Cambria Math" w:hAnsi="Cambria Math"/>
                <w:i/>
              </w:rPr>
            </m:ctrlPr>
          </m:sSubPr>
          <m:e>
            <m:r>
              <w:rPr>
                <w:rFonts w:ascii="Cambria Math" w:hAnsi="Cambria Math"/>
              </w:rPr>
              <m:t>d</m:t>
            </m:r>
          </m:e>
          <m:sub>
            <m:sSub>
              <m:sSubPr>
                <m:ctrlPr>
                  <w:rPr>
                    <w:rFonts w:ascii="Cambria Math" w:hAnsi="Cambria Math"/>
                    <w:i/>
                  </w:rPr>
                </m:ctrlPr>
              </m:sSubPr>
              <m:e>
                <m:r>
                  <m:rPr>
                    <m:nor/>
                  </m:rPr>
                  <w:rPr>
                    <w:rFonts w:ascii="Cambria Math" w:hAnsi="Cambria Math"/>
                  </w:rPr>
                  <m:t>O</m:t>
                </m:r>
              </m:e>
              <m:sub>
                <m:r>
                  <w:rPr>
                    <w:rFonts w:ascii="Cambria Math" w:hAnsi="Cambria Math"/>
                  </w:rPr>
                  <m:t>2</m:t>
                </m:r>
              </m:sub>
            </m:sSub>
          </m:sub>
        </m:sSub>
        <m:r>
          <w:rPr>
            <w:rFonts w:ascii="Cambria Math" w:hAnsi="Cambria Math"/>
          </w:rPr>
          <m:t xml:space="preserve">=0.40 </m:t>
        </m:r>
        <m:r>
          <m:rPr>
            <m:nor/>
          </m:rPr>
          <w:rPr>
            <w:rFonts w:ascii="Cambria Math" w:hAnsi="Cambria Math"/>
          </w:rPr>
          <m:t>nm</m:t>
        </m:r>
      </m:oMath>
      <w:r>
        <w:t xml:space="preserve">) at </w:t>
      </w:r>
      <m:oMath>
        <m:r>
          <w:rPr>
            <w:rFonts w:ascii="Cambria Math" w:hAnsi="Cambria Math"/>
          </w:rPr>
          <m:t>1000 ℃</m:t>
        </m:r>
      </m:oMath>
      <w:r>
        <w:t xml:space="preserve"> and one atmosphere.</w:t>
      </w:r>
    </w:p>
    <w:p w14:paraId="0C6D2869" w14:textId="721F69B6" w:rsidR="00102370" w:rsidRDefault="00102370" w:rsidP="002748D5">
      <w:pPr>
        <w:pStyle w:val="SubQuestion"/>
      </w:pPr>
      <w:r>
        <w:lastRenderedPageBreak/>
        <w:t>d)</w:t>
      </w:r>
      <w:r>
        <w:tab/>
        <w:t>(4)</w:t>
      </w:r>
      <w:r>
        <w:tab/>
        <w:t xml:space="preserve">Calculate the oxygen diffusion coefficient at </w:t>
      </w:r>
      <m:oMath>
        <m:r>
          <w:rPr>
            <w:rFonts w:ascii="Cambria Math" w:hAnsi="Cambria Math"/>
          </w:rPr>
          <m:t>1000 ℃</m:t>
        </m:r>
      </m:oMath>
      <w:r>
        <w:t xml:space="preserve"> and one atmosphere.</w:t>
      </w:r>
    </w:p>
    <w:p w14:paraId="5E7CD16E" w14:textId="5288CC7E" w:rsidR="002E0302" w:rsidRDefault="002E0302" w:rsidP="002748D5">
      <w:pPr>
        <w:pStyle w:val="Question"/>
      </w:pPr>
      <w:r>
        <w:t>(15)</w:t>
      </w:r>
      <w:r>
        <w:tab/>
        <w:t>Scientists are studying the diffusion of toxic chemicals through skin in order to determine its effectiveness as a barrier. In one experiment, 4-cyanophenol (4CP) is permeated through skin specimens as a model toxic chemical. The steady state flux (</w:t>
      </w:r>
      <w:r w:rsidRPr="006A18D4">
        <w:rPr>
          <w:i/>
        </w:rPr>
        <w:t>J</w:t>
      </w:r>
      <w:r w:rsidRPr="0080633C">
        <w:rPr>
          <w:vertAlign w:val="subscript"/>
        </w:rPr>
        <w:t>ss</w:t>
      </w:r>
      <w:r>
        <w:t xml:space="preserve">) of 4CP through a </w:t>
      </w:r>
      <m:oMath>
        <m:r>
          <w:rPr>
            <w:rFonts w:ascii="Cambria Math" w:hAnsi="Cambria Math"/>
          </w:rPr>
          <m:t xml:space="preserve">20 </m:t>
        </m:r>
        <m:r>
          <m:rPr>
            <m:nor/>
          </m:rPr>
          <w:rPr>
            <w:rFonts w:ascii="Cambria Math" w:hAnsi="Cambria Math"/>
          </w:rPr>
          <m:t>μm</m:t>
        </m:r>
      </m:oMath>
      <w:r>
        <w:t xml:space="preserve"> thick sample of skin is measured to be </w:t>
      </w:r>
      <m:oMath>
        <m:r>
          <w:rPr>
            <w:rFonts w:ascii="Cambria Math" w:hAnsi="Cambria Math"/>
          </w:rPr>
          <m:t xml:space="preserve">12 </m:t>
        </m:r>
        <m:r>
          <m:rPr>
            <m:nor/>
          </m:rPr>
          <w:rPr>
            <w:rFonts w:ascii="Cambria Math" w:hAnsi="Cambria Math"/>
          </w:rPr>
          <m:t>mg</m:t>
        </m:r>
        <m:r>
          <m:rPr>
            <m:lit/>
          </m:rPr>
          <w:rPr>
            <w:rFonts w:ascii="Cambria Math" w:hAnsi="Cambria Math"/>
          </w:rPr>
          <m:t>/</m:t>
        </m:r>
        <m:sSup>
          <m:sSupPr>
            <m:ctrlPr>
              <w:rPr>
                <w:rFonts w:ascii="Cambria Math" w:hAnsi="Cambria Math"/>
                <w:i/>
              </w:rPr>
            </m:ctrlPr>
          </m:sSupPr>
          <m:e>
            <m:r>
              <m:rPr>
                <m:nor/>
              </m:rPr>
              <w:rPr>
                <w:rFonts w:ascii="Cambria Math" w:hAnsi="Cambria Math"/>
              </w:rPr>
              <m:t>cm</m:t>
            </m:r>
            <m:ctrlPr>
              <w:rPr>
                <w:rFonts w:ascii="Cambria Math" w:hAnsi="Cambria Math"/>
              </w:rPr>
            </m:ctrlPr>
          </m:e>
          <m:sup>
            <m:r>
              <w:rPr>
                <w:rFonts w:ascii="Cambria Math" w:hAnsi="Cambria Math"/>
              </w:rPr>
              <m:t>2</m:t>
            </m:r>
          </m:sup>
        </m:sSup>
        <m:r>
          <m:rPr>
            <m:nor/>
          </m:rPr>
          <w:rPr>
            <w:rFonts w:ascii="Cambria Math" w:hAnsi="Cambria Math"/>
          </w:rPr>
          <m:t>min</m:t>
        </m:r>
      </m:oMath>
      <w:r>
        <w:t xml:space="preserve"> when one side of the skin is subjected to a 4CP concentration of </w:t>
      </w:r>
      <m:oMath>
        <m:r>
          <w:rPr>
            <w:rFonts w:ascii="Cambria Math" w:hAnsi="Cambria Math"/>
          </w:rPr>
          <m:t xml:space="preserve">12 </m:t>
        </m:r>
        <m:r>
          <m:rPr>
            <m:nor/>
          </m:rPr>
          <w:rPr>
            <w:rFonts w:ascii="Cambria Math" w:hAnsi="Cambria Math"/>
          </w:rPr>
          <m:t>mg</m:t>
        </m:r>
        <m:r>
          <m:rPr>
            <m:lit/>
          </m:rPr>
          <w:rPr>
            <w:rFonts w:ascii="Cambria Math" w:hAnsi="Cambria Math"/>
          </w:rPr>
          <m:t>/</m:t>
        </m:r>
        <m:sSup>
          <m:sSupPr>
            <m:ctrlPr>
              <w:rPr>
                <w:rFonts w:ascii="Cambria Math" w:hAnsi="Cambria Math"/>
                <w:i/>
              </w:rPr>
            </m:ctrlPr>
          </m:sSupPr>
          <m:e>
            <m:r>
              <m:rPr>
                <m:nor/>
              </m:rPr>
              <w:rPr>
                <w:rFonts w:ascii="Cambria Math" w:hAnsi="Cambria Math"/>
              </w:rPr>
              <m:t>cm</m:t>
            </m:r>
            <m:ctrlPr>
              <w:rPr>
                <w:rFonts w:ascii="Cambria Math" w:hAnsi="Cambria Math"/>
              </w:rPr>
            </m:ctrlPr>
          </m:e>
          <m:sup>
            <m:r>
              <w:rPr>
                <w:rFonts w:ascii="Cambria Math" w:hAnsi="Cambria Math"/>
              </w:rPr>
              <m:t>3</m:t>
            </m:r>
          </m:sup>
        </m:sSup>
      </m:oMath>
      <w:r w:rsidR="00F13AB8">
        <w:t xml:space="preserve"> </w:t>
      </w:r>
      <w:r>
        <w:t>and the other side is held at zero concentration (steady state sink conditions).</w:t>
      </w:r>
    </w:p>
    <w:p w14:paraId="757B5707" w14:textId="77777777" w:rsidR="002E0302" w:rsidRDefault="002E0302" w:rsidP="002748D5">
      <w:pPr>
        <w:pStyle w:val="SubQuestion"/>
      </w:pPr>
      <w:r>
        <w:t>a)</w:t>
      </w:r>
      <w:r>
        <w:tab/>
      </w:r>
      <w:r w:rsidR="009145A6">
        <w:t>(5)</w:t>
      </w:r>
      <w:r w:rsidR="009145A6">
        <w:tab/>
      </w:r>
      <w:r w:rsidR="00600DE8">
        <w:t>Calculate</w:t>
      </w:r>
      <w:r>
        <w:t xml:space="preserve"> the diffusivity of 4CP in skin.</w:t>
      </w:r>
    </w:p>
    <w:p w14:paraId="3A240750" w14:textId="4E41430C" w:rsidR="002E0302" w:rsidRDefault="002E0302" w:rsidP="002748D5">
      <w:pPr>
        <w:pStyle w:val="SubQuestion"/>
      </w:pPr>
      <w:r>
        <w:t>b)</w:t>
      </w:r>
      <w:r>
        <w:tab/>
      </w:r>
      <w:r w:rsidR="009145A6">
        <w:t>(5)</w:t>
      </w:r>
      <w:r w:rsidR="009145A6">
        <w:tab/>
      </w:r>
      <w:r>
        <w:t xml:space="preserve">If the diffusivity of 4CP in pure water is </w:t>
      </w:r>
      <m:oMath>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 xml:space="preserve"> </m:t>
        </m:r>
        <m:sSup>
          <m:sSupPr>
            <m:ctrlPr>
              <w:rPr>
                <w:rFonts w:ascii="Cambria Math" w:hAnsi="Cambria Math"/>
                <w:i/>
              </w:rPr>
            </m:ctrlPr>
          </m:sSupPr>
          <m:e>
            <m:r>
              <m:rPr>
                <m:nor/>
              </m:rPr>
              <w:rPr>
                <w:rFonts w:ascii="Cambria Math" w:hAnsi="Cambria Math"/>
              </w:rPr>
              <m:t>cm</m:t>
            </m:r>
          </m:e>
          <m:sup>
            <m:r>
              <w:rPr>
                <w:rFonts w:ascii="Cambria Math" w:hAnsi="Cambria Math"/>
              </w:rPr>
              <m:t>2</m:t>
            </m:r>
          </m:sup>
        </m:sSup>
        <m:r>
          <m:rPr>
            <m:lit/>
          </m:rPr>
          <w:rPr>
            <w:rFonts w:ascii="Cambria Math" w:hAnsi="Cambria Math"/>
          </w:rPr>
          <m:t>/</m:t>
        </m:r>
        <m:r>
          <m:rPr>
            <m:nor/>
          </m:rPr>
          <w:rPr>
            <w:rFonts w:ascii="Cambria Math" w:hAnsi="Cambria Math"/>
          </w:rPr>
          <m:t>s</m:t>
        </m:r>
      </m:oMath>
      <w:r>
        <w:t>, estimate the “effectiveness” of the skin barrier by calculating the ratio of 4CP diffusivity in water versus skin.</w:t>
      </w:r>
    </w:p>
    <w:p w14:paraId="179978B1" w14:textId="2ABC126F" w:rsidR="002E0302" w:rsidRDefault="002E0302" w:rsidP="002748D5">
      <w:pPr>
        <w:pStyle w:val="SubQuestion"/>
      </w:pPr>
      <w:r>
        <w:t>c)</w:t>
      </w:r>
      <w:r>
        <w:tab/>
      </w:r>
      <w:r w:rsidR="009145A6">
        <w:t>(5)</w:t>
      </w:r>
      <w:r w:rsidR="009145A6">
        <w:tab/>
      </w:r>
      <w:r>
        <w:t xml:space="preserve">Approximately how many times longer would it take for 4CP to transiently diffuse through </w:t>
      </w:r>
      <m:oMath>
        <m:r>
          <w:rPr>
            <w:rFonts w:ascii="Cambria Math" w:hAnsi="Cambria Math"/>
          </w:rPr>
          <m:t xml:space="preserve">40 </m:t>
        </m:r>
        <m:r>
          <m:rPr>
            <m:nor/>
          </m:rPr>
          <w:rPr>
            <w:rFonts w:ascii="Cambria Math" w:hAnsi="Cambria Math"/>
          </w:rPr>
          <m:t>μm</m:t>
        </m:r>
      </m:oMath>
      <w:r w:rsidR="00F13AB8">
        <w:t xml:space="preserve"> </w:t>
      </w:r>
      <w:r>
        <w:t xml:space="preserve">of skin compared to </w:t>
      </w:r>
      <m:oMath>
        <m:r>
          <w:rPr>
            <w:rFonts w:ascii="Cambria Math" w:hAnsi="Cambria Math"/>
          </w:rPr>
          <m:t xml:space="preserve">40 </m:t>
        </m:r>
        <m:r>
          <m:rPr>
            <m:nor/>
          </m:rPr>
          <w:rPr>
            <w:rFonts w:ascii="Cambria Math" w:hAnsi="Cambria Math"/>
          </w:rPr>
          <m:t>μm</m:t>
        </m:r>
      </m:oMath>
      <w:r w:rsidR="00F13AB8">
        <w:t xml:space="preserve"> </w:t>
      </w:r>
      <w:r w:rsidR="00880C70">
        <w:t>of water?</w:t>
      </w:r>
    </w:p>
    <w:p w14:paraId="2B86C7F8" w14:textId="6519E7A5" w:rsidR="007230F6" w:rsidRDefault="002B5F0F" w:rsidP="002748D5">
      <w:pPr>
        <w:pStyle w:val="Question"/>
      </w:pPr>
      <w:r>
        <w:t>(35)</w:t>
      </w:r>
      <w:r>
        <w:tab/>
        <w:t xml:space="preserve">Most fuels (even biofuels) contain unavoidable sulfur contaminants. These contaminants must often be removed before the fuel can be used. You are tasked to design a new filter system which can remove sulfur contaminants from a gaseous fuel stream. The filter is based on a novel barium-based reactive material that strongly absorbs sulfur. The filter can be modeled as a planar porous membrane of thickness </w:t>
      </w:r>
      <w:r w:rsidRPr="006A18D4">
        <w:rPr>
          <w:rFonts w:ascii="Symbol" w:hAnsi="Symbol"/>
          <w:i/>
        </w:rPr>
        <w:t></w:t>
      </w:r>
      <w:r>
        <w:t>. As sulfur-contaminated fuel diffuses through the porous membrane, some of the sulfur is absorbed by the barium material. This process can be modeled as a transient reaction-diffusion process, since both diffusion of the sulfur through the membrane and reaction of the sulfur within the membrane occur in parallel. Fick’s second law for this situation therefore includes both diffusion and reaction terms:</w:t>
      </w:r>
      <w:r>
        <w:br/>
      </w:r>
      <w:r w:rsidR="00904CBC">
        <w:tab/>
      </w:r>
      <m:oMath>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c</m:t>
                </m:r>
              </m:e>
              <m:sub>
                <m:r>
                  <m:rPr>
                    <m:sty m:val="p"/>
                  </m:rPr>
                  <w:rPr>
                    <w:rFonts w:ascii="Cambria Math" w:hAnsi="Cambria Math"/>
                    <w:sz w:val="28"/>
                    <w:szCs w:val="28"/>
                  </w:rPr>
                  <m:t>s</m:t>
                </m:r>
              </m:sub>
            </m:sSub>
          </m:num>
          <m:den>
            <m:r>
              <w:rPr>
                <w:rFonts w:ascii="Cambria Math" w:hAnsi="Cambria Math"/>
                <w:sz w:val="28"/>
                <w:szCs w:val="28"/>
              </w:rPr>
              <m:t>dt</m:t>
            </m:r>
          </m:den>
        </m:f>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D</m:t>
            </m:r>
          </m:e>
          <m:sub>
            <m:r>
              <m:rPr>
                <m:sty m:val="p"/>
              </m:rPr>
              <w:rPr>
                <w:rFonts w:ascii="Cambria Math" w:hAnsi="Cambria Math"/>
                <w:sz w:val="28"/>
                <w:szCs w:val="28"/>
              </w:rPr>
              <m:t>s</m:t>
            </m:r>
          </m:sub>
          <m:sup>
            <m:r>
              <m:rPr>
                <m:sty m:val="p"/>
              </m:rPr>
              <w:rPr>
                <w:rFonts w:ascii="Cambria Math" w:hAnsi="Cambria Math"/>
                <w:sz w:val="28"/>
                <w:szCs w:val="28"/>
              </w:rPr>
              <m:t>eff</m:t>
            </m:r>
          </m:sup>
        </m:sSubSup>
        <m:f>
          <m:fPr>
            <m:ctrlPr>
              <w:rPr>
                <w:rFonts w:ascii="Cambria Math" w:hAnsi="Cambria Math"/>
                <w:i/>
                <w:sz w:val="28"/>
                <w:szCs w:val="28"/>
              </w:rPr>
            </m:ctrlPr>
          </m:fPr>
          <m:num>
            <m:box>
              <m:boxPr>
                <m:diff m:val="1"/>
                <m:ctrlPr>
                  <w:rPr>
                    <w:rFonts w:ascii="Cambria Math" w:hAnsi="Cambria Math"/>
                    <w:i/>
                    <w:sz w:val="28"/>
                    <w:szCs w:val="28"/>
                  </w:rPr>
                </m:ctrlPr>
              </m:boxPr>
              <m:e>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sSub>
                  <m:sSubPr>
                    <m:ctrlPr>
                      <w:rPr>
                        <w:rFonts w:ascii="Cambria Math" w:hAnsi="Cambria Math"/>
                        <w:i/>
                        <w:sz w:val="28"/>
                        <w:szCs w:val="28"/>
                      </w:rPr>
                    </m:ctrlPr>
                  </m:sSubPr>
                  <m:e>
                    <m:r>
                      <w:rPr>
                        <w:rFonts w:ascii="Cambria Math" w:hAnsi="Cambria Math"/>
                        <w:sz w:val="28"/>
                        <w:szCs w:val="28"/>
                      </w:rPr>
                      <m:t>c</m:t>
                    </m:r>
                  </m:e>
                  <m:sub>
                    <m:r>
                      <m:rPr>
                        <m:sty m:val="p"/>
                      </m:rPr>
                      <w:rPr>
                        <w:rFonts w:ascii="Cambria Math" w:hAnsi="Cambria Math"/>
                        <w:sz w:val="28"/>
                        <w:szCs w:val="28"/>
                      </w:rPr>
                      <m:t>s</m:t>
                    </m:r>
                  </m:sub>
                </m:sSub>
              </m:e>
            </m:box>
          </m:num>
          <m:den>
            <m:sSup>
              <m:sSupPr>
                <m:ctrlPr>
                  <w:rPr>
                    <w:rFonts w:ascii="Cambria Math" w:hAnsi="Cambria Math"/>
                    <w:i/>
                    <w:sz w:val="28"/>
                    <w:szCs w:val="28"/>
                  </w:rPr>
                </m:ctrlPr>
              </m:sSupPr>
              <m:e>
                <m:box>
                  <m:boxPr>
                    <m:diff m:val="1"/>
                    <m:ctrlPr>
                      <w:rPr>
                        <w:rFonts w:ascii="Cambria Math" w:hAnsi="Cambria Math"/>
                        <w:i/>
                        <w:sz w:val="28"/>
                        <w:szCs w:val="28"/>
                      </w:rPr>
                    </m:ctrlPr>
                  </m:boxPr>
                  <m:e>
                    <m:r>
                      <w:rPr>
                        <w:rFonts w:ascii="Cambria Math" w:hAnsi="Cambria Math"/>
                        <w:sz w:val="28"/>
                        <w:szCs w:val="28"/>
                      </w:rPr>
                      <m:t>dx</m:t>
                    </m:r>
                  </m:e>
                </m:box>
              </m:e>
              <m:sup>
                <m:r>
                  <w:rPr>
                    <w:rFonts w:ascii="Cambria Math" w:hAnsi="Cambria Math"/>
                    <w:sz w:val="28"/>
                    <w:szCs w:val="28"/>
                  </w:rPr>
                  <m:t>2</m:t>
                </m:r>
              </m:sup>
            </m:sSup>
          </m:den>
        </m:f>
        <m:r>
          <w:rPr>
            <w:rFonts w:ascii="Cambria Math" w:hAnsi="Cambria Math"/>
            <w:sz w:val="28"/>
            <w:szCs w:val="28"/>
          </w:rPr>
          <m:t>-k</m:t>
        </m:r>
        <m:sSub>
          <m:sSubPr>
            <m:ctrlPr>
              <w:rPr>
                <w:rFonts w:ascii="Cambria Math" w:hAnsi="Cambria Math"/>
                <w:i/>
                <w:sz w:val="28"/>
                <w:szCs w:val="28"/>
              </w:rPr>
            </m:ctrlPr>
          </m:sSubPr>
          <m:e>
            <m:r>
              <w:rPr>
                <w:rFonts w:ascii="Cambria Math" w:hAnsi="Cambria Math"/>
                <w:sz w:val="28"/>
                <w:szCs w:val="28"/>
              </w:rPr>
              <m:t>c</m:t>
            </m:r>
          </m:e>
          <m:sub>
            <m:r>
              <m:rPr>
                <m:sty m:val="p"/>
              </m:rPr>
              <w:rPr>
                <w:rFonts w:ascii="Cambria Math" w:hAnsi="Cambria Math"/>
                <w:sz w:val="28"/>
                <w:szCs w:val="28"/>
              </w:rPr>
              <m:t>s</m:t>
            </m:r>
          </m:sub>
        </m:sSub>
      </m:oMath>
      <w:r>
        <w:br/>
        <w:t xml:space="preserve">where </w:t>
      </w:r>
      <m:oMath>
        <m:sSub>
          <m:sSubPr>
            <m:ctrlPr>
              <w:rPr>
                <w:rFonts w:ascii="Cambria Math" w:hAnsi="Cambria Math"/>
                <w:i/>
              </w:rPr>
            </m:ctrlPr>
          </m:sSubPr>
          <m:e>
            <m:r>
              <w:rPr>
                <w:rFonts w:ascii="Cambria Math" w:hAnsi="Cambria Math"/>
              </w:rPr>
              <m:t>c</m:t>
            </m:r>
          </m:e>
          <m:sub>
            <m:r>
              <m:rPr>
                <m:nor/>
              </m:rPr>
              <w:rPr>
                <w:rFonts w:ascii="Cambria Math" w:hAnsi="Cambria Math"/>
              </w:rPr>
              <m:t>S</m:t>
            </m:r>
          </m:sub>
        </m:sSub>
      </m:oMath>
      <w:r>
        <w:t xml:space="preserve"> is the sulfur concentration, </w:t>
      </w:r>
      <m:oMath>
        <m:sSubSup>
          <m:sSubSupPr>
            <m:ctrlPr>
              <w:rPr>
                <w:rFonts w:ascii="Cambria Math" w:hAnsi="Cambria Math"/>
                <w:i/>
              </w:rPr>
            </m:ctrlPr>
          </m:sSubSupPr>
          <m:e>
            <m:r>
              <w:rPr>
                <w:rFonts w:ascii="Cambria Math" w:hAnsi="Cambria Math"/>
              </w:rPr>
              <m:t>D</m:t>
            </m:r>
          </m:e>
          <m:sub>
            <m:r>
              <m:rPr>
                <m:sty m:val="p"/>
              </m:rPr>
              <w:rPr>
                <w:rFonts w:ascii="Cambria Math" w:hAnsi="Cambria Math"/>
              </w:rPr>
              <m:t>s</m:t>
            </m:r>
          </m:sub>
          <m:sup>
            <m:r>
              <m:rPr>
                <m:sty m:val="p"/>
              </m:rPr>
              <w:rPr>
                <w:rFonts w:ascii="Cambria Math" w:hAnsi="Cambria Math"/>
              </w:rPr>
              <m:t>eff</m:t>
            </m:r>
          </m:sup>
        </m:sSubSup>
      </m:oMath>
      <w:r w:rsidRPr="002B210D">
        <w:t xml:space="preserve"> </w:t>
      </w:r>
      <w:r>
        <w:t xml:space="preserve">is the effective diffusivity of sulfur in the porous membrane, and </w:t>
      </w:r>
      <m:oMath>
        <m:r>
          <w:rPr>
            <w:rFonts w:ascii="Cambria Math" w:hAnsi="Cambria Math"/>
          </w:rPr>
          <m:t>k</m:t>
        </m:r>
      </m:oMath>
      <w:r>
        <w:t xml:space="preserve"> is the reaction rate constant for the absorption of sulfur in the membrane.</w:t>
      </w:r>
    </w:p>
    <w:p w14:paraId="6CB24C88" w14:textId="6EC594F1" w:rsidR="002B5F0F" w:rsidRDefault="002B5F0F" w:rsidP="002748D5">
      <w:pPr>
        <w:pStyle w:val="SubQuestion"/>
      </w:pPr>
      <w:r>
        <w:t>a)</w:t>
      </w:r>
      <w:r>
        <w:tab/>
      </w:r>
      <w:r w:rsidR="0020438F">
        <w:t>(4)</w:t>
      </w:r>
      <w:r w:rsidR="0020438F">
        <w:tab/>
      </w:r>
      <w:r>
        <w:t xml:space="preserve">Assume the porous membrane is initially clean (no sulfur), and at time </w:t>
      </w:r>
      <m:oMath>
        <m:r>
          <w:rPr>
            <w:rFonts w:ascii="Cambria Math" w:hAnsi="Cambria Math"/>
          </w:rPr>
          <m:t>t=0</m:t>
        </m:r>
      </m:oMath>
      <w:r>
        <w:t xml:space="preserve"> the “upstream” (</w:t>
      </w:r>
      <m:oMath>
        <m:r>
          <w:rPr>
            <w:rFonts w:ascii="Cambria Math" w:hAnsi="Cambria Math"/>
          </w:rPr>
          <m:t>x=0</m:t>
        </m:r>
      </m:oMath>
      <w:r>
        <w:t xml:space="preserve">) face of the membrane is exposed to fuel containing a sulfur concentration of </w:t>
      </w:r>
      <m:oMath>
        <m:r>
          <w:rPr>
            <w:rFonts w:ascii="Cambria Math" w:hAnsi="Cambria Math"/>
          </w:rPr>
          <m:t>c</m:t>
        </m:r>
      </m:oMath>
      <w:r>
        <w:t>. Provide the boundary condition and the initial condition for this problem.</w:t>
      </w:r>
    </w:p>
    <w:p w14:paraId="189EBD2D" w14:textId="77777777" w:rsidR="005117E6" w:rsidRDefault="005117E6" w:rsidP="009D07F4">
      <w:pPr>
        <w:pStyle w:val="SubQuestion"/>
        <w:tabs>
          <w:tab w:val="center" w:pos="5310"/>
        </w:tabs>
      </w:pPr>
      <w:r>
        <w:t>b)</w:t>
      </w:r>
      <w:r w:rsidR="00A50221">
        <w:tab/>
      </w:r>
      <w:r w:rsidR="0020438F">
        <w:t>(6)</w:t>
      </w:r>
      <w:r w:rsidR="0020438F">
        <w:tab/>
      </w:r>
      <w:r>
        <w:tab/>
        <w:t xml:space="preserve">We want to ensure that the membrane is sufficiently thick to prevent “sulfur breakthrough”. </w:t>
      </w:r>
      <w:r w:rsidRPr="00646E66">
        <w:t xml:space="preserve">Thus, we require a solution for the concentration of </w:t>
      </w:r>
      <w:r>
        <w:t>sulfur</w:t>
      </w:r>
      <w:r w:rsidRPr="00646E66">
        <w:t xml:space="preserve"> </w:t>
      </w:r>
      <w:r>
        <w:t>emerging from the</w:t>
      </w:r>
      <w:r w:rsidRPr="00646E66">
        <w:t xml:space="preserve"> downstream face of the </w:t>
      </w:r>
      <w:r>
        <w:t>filter membrane as a function of time</w:t>
      </w:r>
      <w:r w:rsidRPr="00646E66">
        <w:t xml:space="preserve">, </w:t>
      </w:r>
      <m:oMath>
        <m:sSub>
          <m:sSubPr>
            <m:ctrlPr>
              <w:rPr>
                <w:rFonts w:ascii="Cambria Math" w:hAnsi="Cambria Math"/>
                <w:i/>
              </w:rPr>
            </m:ctrlPr>
          </m:sSubPr>
          <m:e>
            <m:r>
              <w:rPr>
                <w:rFonts w:ascii="Cambria Math" w:hAnsi="Cambria Math"/>
              </w:rPr>
              <m:t>c</m:t>
            </m:r>
          </m:e>
          <m:sub>
            <m:r>
              <w:rPr>
                <w:rFonts w:ascii="Cambria Math" w:hAnsi="Cambria Math"/>
              </w:rPr>
              <m:t>s</m:t>
            </m:r>
          </m:sub>
        </m:sSub>
        <m:d>
          <m:dPr>
            <m:ctrlPr>
              <w:rPr>
                <w:rFonts w:ascii="Cambria Math" w:hAnsi="Cambria Math"/>
                <w:i/>
              </w:rPr>
            </m:ctrlPr>
          </m:dPr>
          <m:e>
            <m:r>
              <w:rPr>
                <w:rFonts w:ascii="Cambria Math" w:hAnsi="Cambria Math"/>
              </w:rPr>
              <m:t>δ,t</m:t>
            </m:r>
          </m:e>
        </m:d>
      </m:oMath>
      <w:r w:rsidRPr="00646E66">
        <w:t>. This solution is given by</w:t>
      </w:r>
      <w:r>
        <w:t>:</w:t>
      </w:r>
      <w:r>
        <w:br/>
      </w:r>
      <w:r>
        <w:tab/>
      </w:r>
      <m:oMath>
        <m:sSub>
          <m:sSubPr>
            <m:ctrlPr>
              <w:rPr>
                <w:rFonts w:ascii="Cambria Math" w:hAnsi="Cambria Math"/>
                <w:i/>
                <w:sz w:val="28"/>
              </w:rPr>
            </m:ctrlPr>
          </m:sSubPr>
          <m:e>
            <m:r>
              <w:rPr>
                <w:rFonts w:ascii="Cambria Math" w:hAnsi="Cambria Math"/>
                <w:sz w:val="28"/>
              </w:rPr>
              <m:t>c</m:t>
            </m:r>
          </m:e>
          <m:sub>
            <m:r>
              <w:rPr>
                <w:rFonts w:ascii="Cambria Math" w:hAnsi="Cambria Math"/>
                <w:sz w:val="28"/>
              </w:rPr>
              <m:t>s</m:t>
            </m:r>
          </m:sub>
        </m:sSub>
        <m:d>
          <m:dPr>
            <m:ctrlPr>
              <w:rPr>
                <w:rFonts w:ascii="Cambria Math" w:hAnsi="Cambria Math"/>
                <w:i/>
                <w:sz w:val="28"/>
              </w:rPr>
            </m:ctrlPr>
          </m:dPr>
          <m:e>
            <m:r>
              <w:rPr>
                <w:rFonts w:ascii="Cambria Math" w:hAnsi="Cambria Math"/>
                <w:sz w:val="28"/>
              </w:rPr>
              <m:t>δ,t</m:t>
            </m:r>
          </m:e>
        </m:d>
        <m:r>
          <w:rPr>
            <w:rFonts w:ascii="Cambria Math" w:hAnsi="Cambria Math"/>
            <w:sz w:val="28"/>
          </w:rPr>
          <m:t>=</m:t>
        </m:r>
        <m:sSup>
          <m:sSupPr>
            <m:ctrlPr>
              <w:rPr>
                <w:rFonts w:ascii="Cambria Math" w:hAnsi="Cambria Math"/>
                <w:i/>
                <w:sz w:val="28"/>
              </w:rPr>
            </m:ctrlPr>
          </m:sSupPr>
          <m:e>
            <m:r>
              <w:rPr>
                <w:rFonts w:ascii="Cambria Math" w:hAnsi="Cambria Math"/>
                <w:sz w:val="28"/>
              </w:rPr>
              <m:t>c</m:t>
            </m:r>
          </m:e>
          <m:sup>
            <m:r>
              <w:rPr>
                <w:rFonts w:ascii="Cambria Math" w:hAnsi="Cambria Math"/>
                <w:sz w:val="28"/>
              </w:rPr>
              <m:t>0</m:t>
            </m:r>
          </m:sup>
        </m:sSup>
        <m:d>
          <m:dPr>
            <m:begChr m:val="["/>
            <m:endChr m:val="]"/>
            <m:ctrlPr>
              <w:rPr>
                <w:rFonts w:ascii="Cambria Math" w:hAnsi="Cambria Math"/>
                <w:i/>
                <w:sz w:val="28"/>
              </w:rPr>
            </m:ctrlPr>
          </m:dPr>
          <m:e>
            <m:r>
              <w:rPr>
                <w:rFonts w:ascii="Cambria Math" w:hAnsi="Cambria Math"/>
                <w:sz w:val="28"/>
              </w:rPr>
              <m:t>1-</m:t>
            </m:r>
            <m:f>
              <m:fPr>
                <m:ctrlPr>
                  <w:rPr>
                    <w:rFonts w:ascii="Cambria Math" w:hAnsi="Cambria Math"/>
                    <w:i/>
                    <w:sz w:val="28"/>
                  </w:rPr>
                </m:ctrlPr>
              </m:fPr>
              <m:num>
                <m:r>
                  <w:rPr>
                    <w:rFonts w:ascii="Cambria Math" w:hAnsi="Cambria Math"/>
                    <w:sz w:val="28"/>
                  </w:rPr>
                  <m:t>1</m:t>
                </m:r>
              </m:num>
              <m:den>
                <m:f>
                  <m:fPr>
                    <m:ctrlPr>
                      <w:rPr>
                        <w:rFonts w:ascii="Cambria Math" w:hAnsi="Cambria Math"/>
                        <w:i/>
                        <w:sz w:val="28"/>
                      </w:rPr>
                    </m:ctrlPr>
                  </m:fPr>
                  <m:num>
                    <m:sSubSup>
                      <m:sSubSupPr>
                        <m:ctrlPr>
                          <w:rPr>
                            <w:rFonts w:ascii="Cambria Math" w:hAnsi="Cambria Math"/>
                            <w:i/>
                            <w:sz w:val="28"/>
                          </w:rPr>
                        </m:ctrlPr>
                      </m:sSubSupPr>
                      <m:e>
                        <m:r>
                          <w:rPr>
                            <w:rFonts w:ascii="Cambria Math" w:hAnsi="Cambria Math"/>
                            <w:sz w:val="28"/>
                          </w:rPr>
                          <m:t>D</m:t>
                        </m:r>
                      </m:e>
                      <m:sub>
                        <m:r>
                          <m:rPr>
                            <m:sty m:val="p"/>
                          </m:rPr>
                          <w:rPr>
                            <w:rFonts w:ascii="Cambria Math" w:hAnsi="Cambria Math"/>
                            <w:sz w:val="28"/>
                          </w:rPr>
                          <m:t>s</m:t>
                        </m:r>
                      </m:sub>
                      <m:sup>
                        <m:r>
                          <m:rPr>
                            <m:sty m:val="p"/>
                          </m:rPr>
                          <w:rPr>
                            <w:rFonts w:ascii="Cambria Math" w:hAnsi="Cambria Math"/>
                            <w:sz w:val="28"/>
                          </w:rPr>
                          <m:t>eff</m:t>
                        </m:r>
                      </m:sup>
                    </m:sSubSup>
                  </m:num>
                  <m:den>
                    <m:r>
                      <w:rPr>
                        <w:rFonts w:ascii="Cambria Math" w:hAnsi="Cambria Math"/>
                        <w:sz w:val="28"/>
                      </w:rPr>
                      <m:t>k</m:t>
                    </m:r>
                    <m:sSup>
                      <m:sSupPr>
                        <m:ctrlPr>
                          <w:rPr>
                            <w:rFonts w:ascii="Cambria Math" w:hAnsi="Cambria Math"/>
                            <w:i/>
                            <w:sz w:val="28"/>
                          </w:rPr>
                        </m:ctrlPr>
                      </m:sSupPr>
                      <m:e>
                        <m:r>
                          <w:rPr>
                            <w:rFonts w:ascii="Cambria Math" w:hAnsi="Cambria Math"/>
                            <w:sz w:val="28"/>
                          </w:rPr>
                          <m:t>δ</m:t>
                        </m:r>
                      </m:e>
                      <m:sup>
                        <m:r>
                          <w:rPr>
                            <w:rFonts w:ascii="Cambria Math" w:hAnsi="Cambria Math"/>
                            <w:sz w:val="28"/>
                          </w:rPr>
                          <m:t>2</m:t>
                        </m:r>
                      </m:sup>
                    </m:sSup>
                  </m:den>
                </m:f>
                <m:r>
                  <w:rPr>
                    <w:rFonts w:ascii="Cambria Math" w:hAnsi="Cambria Math"/>
                    <w:sz w:val="28"/>
                  </w:rPr>
                  <m:t>+1</m:t>
                </m:r>
              </m:den>
            </m:f>
          </m:e>
        </m:d>
        <m:d>
          <m:dPr>
            <m:begChr m:val="["/>
            <m:endChr m:val="]"/>
            <m:ctrlPr>
              <w:rPr>
                <w:rFonts w:ascii="Cambria Math" w:hAnsi="Cambria Math"/>
                <w:i/>
                <w:sz w:val="28"/>
              </w:rPr>
            </m:ctrlPr>
          </m:dPr>
          <m:e>
            <m:r>
              <w:rPr>
                <w:rFonts w:ascii="Cambria Math" w:hAnsi="Cambria Math"/>
                <w:sz w:val="28"/>
              </w:rPr>
              <m:t>1-</m:t>
            </m:r>
            <m:sSup>
              <m:sSupPr>
                <m:ctrlPr>
                  <w:rPr>
                    <w:rFonts w:ascii="Cambria Math" w:hAnsi="Cambria Math"/>
                    <w:i/>
                    <w:sz w:val="28"/>
                  </w:rPr>
                </m:ctrlPr>
              </m:sSupPr>
              <m:e>
                <m:r>
                  <w:rPr>
                    <w:rFonts w:ascii="Cambria Math" w:hAnsi="Cambria Math"/>
                    <w:sz w:val="28"/>
                  </w:rPr>
                  <m:t>e</m:t>
                </m:r>
              </m:e>
              <m:sup>
                <m:r>
                  <w:rPr>
                    <w:rFonts w:ascii="Cambria Math" w:hAnsi="Cambria Math"/>
                    <w:sz w:val="28"/>
                  </w:rPr>
                  <m:t>-</m:t>
                </m:r>
                <m:d>
                  <m:dPr>
                    <m:ctrlPr>
                      <w:rPr>
                        <w:rFonts w:ascii="Cambria Math" w:hAnsi="Cambria Math"/>
                        <w:i/>
                        <w:sz w:val="28"/>
                      </w:rPr>
                    </m:ctrlPr>
                  </m:dPr>
                  <m:e>
                    <m:f>
                      <m:fPr>
                        <m:ctrlPr>
                          <w:rPr>
                            <w:rFonts w:ascii="Cambria Math" w:hAnsi="Cambria Math"/>
                            <w:i/>
                            <w:sz w:val="28"/>
                          </w:rPr>
                        </m:ctrlPr>
                      </m:fPr>
                      <m:num>
                        <m:sSubSup>
                          <m:sSubSupPr>
                            <m:ctrlPr>
                              <w:rPr>
                                <w:rFonts w:ascii="Cambria Math" w:hAnsi="Cambria Math"/>
                                <w:i/>
                                <w:sz w:val="28"/>
                              </w:rPr>
                            </m:ctrlPr>
                          </m:sSubSupPr>
                          <m:e>
                            <m:r>
                              <w:rPr>
                                <w:rFonts w:ascii="Cambria Math" w:hAnsi="Cambria Math"/>
                                <w:sz w:val="28"/>
                              </w:rPr>
                              <m:t>D</m:t>
                            </m:r>
                          </m:e>
                          <m:sub>
                            <m:r>
                              <m:rPr>
                                <m:sty m:val="p"/>
                              </m:rPr>
                              <w:rPr>
                                <w:rFonts w:ascii="Cambria Math" w:hAnsi="Cambria Math"/>
                                <w:sz w:val="28"/>
                              </w:rPr>
                              <m:t>s</m:t>
                            </m:r>
                          </m:sub>
                          <m:sup>
                            <m:r>
                              <m:rPr>
                                <m:sty m:val="p"/>
                              </m:rPr>
                              <w:rPr>
                                <w:rFonts w:ascii="Cambria Math" w:hAnsi="Cambria Math"/>
                                <w:sz w:val="28"/>
                              </w:rPr>
                              <m:t>eff</m:t>
                            </m:r>
                          </m:sup>
                        </m:sSubSup>
                      </m:num>
                      <m:den>
                        <m:sSup>
                          <m:sSupPr>
                            <m:ctrlPr>
                              <w:rPr>
                                <w:rFonts w:ascii="Cambria Math" w:hAnsi="Cambria Math"/>
                                <w:i/>
                                <w:sz w:val="28"/>
                              </w:rPr>
                            </m:ctrlPr>
                          </m:sSupPr>
                          <m:e>
                            <m:r>
                              <w:rPr>
                                <w:rFonts w:ascii="Cambria Math" w:hAnsi="Cambria Math"/>
                                <w:sz w:val="28"/>
                              </w:rPr>
                              <m:t>δ</m:t>
                            </m:r>
                          </m:e>
                          <m:sup>
                            <m:r>
                              <w:rPr>
                                <w:rFonts w:ascii="Cambria Math" w:hAnsi="Cambria Math"/>
                                <w:sz w:val="28"/>
                              </w:rPr>
                              <m:t>2</m:t>
                            </m:r>
                          </m:sup>
                        </m:sSup>
                      </m:den>
                    </m:f>
                    <m:r>
                      <w:rPr>
                        <w:rFonts w:ascii="Cambria Math" w:hAnsi="Cambria Math"/>
                        <w:sz w:val="28"/>
                      </w:rPr>
                      <m:t>+k</m:t>
                    </m:r>
                  </m:e>
                </m:d>
                <m:r>
                  <w:rPr>
                    <w:rFonts w:ascii="Cambria Math" w:hAnsi="Cambria Math"/>
                    <w:sz w:val="28"/>
                  </w:rPr>
                  <m:t>t</m:t>
                </m:r>
              </m:sup>
            </m:sSup>
          </m:e>
        </m:d>
      </m:oMath>
      <w:r>
        <w:br/>
        <w:t xml:space="preserve">Based on this </w:t>
      </w:r>
      <w:r w:rsidRPr="005525B6">
        <w:rPr>
          <w:i/>
        </w:rPr>
        <w:t>transient</w:t>
      </w:r>
      <w:r>
        <w:t xml:space="preserve"> solution, what is the </w:t>
      </w:r>
      <w:r w:rsidRPr="005525B6">
        <w:rPr>
          <w:i/>
        </w:rPr>
        <w:t>steady state</w:t>
      </w:r>
      <w:r>
        <w:t xml:space="preserve"> solution for the </w:t>
      </w:r>
      <w:r>
        <w:lastRenderedPageBreak/>
        <w:t>concentration of sulfur emerging from the “downstream face” of this membrane?</w:t>
      </w:r>
    </w:p>
    <w:p w14:paraId="617AD0CA" w14:textId="77777777" w:rsidR="00D83306" w:rsidRDefault="003F60A9" w:rsidP="002748D5">
      <w:pPr>
        <w:pStyle w:val="SubQuestion"/>
      </w:pPr>
      <w:r>
        <w:t>c)</w:t>
      </w:r>
      <w:r w:rsidR="0020438F">
        <w:tab/>
        <w:t>(15)</w:t>
      </w:r>
      <w:r w:rsidR="0020438F">
        <w:tab/>
      </w:r>
      <w:r>
        <w:t>Sulfur breakthrough occurs when the concentration of sulfur emerging from the downstream face of the membrane exceeds 1% of the upstream concentration. Derive an expression for the minimum membrane thickness required to avoid sulfur breakthrough as a function of the effective diffusivity of sulfur in the porous membrane</w:t>
      </w:r>
      <w:r w:rsidR="005606F5">
        <w:t>,</w:t>
      </w:r>
      <w:r w:rsidRPr="002B210D">
        <w:rPr>
          <w:i/>
        </w:rPr>
        <w:t xml:space="preserve"> </w:t>
      </w:r>
      <m:oMath>
        <m:sSubSup>
          <m:sSubSupPr>
            <m:ctrlPr>
              <w:rPr>
                <w:rFonts w:ascii="Cambria Math" w:hAnsi="Cambria Math"/>
                <w:i/>
              </w:rPr>
            </m:ctrlPr>
          </m:sSubSupPr>
          <m:e>
            <m:r>
              <w:rPr>
                <w:rFonts w:ascii="Cambria Math" w:hAnsi="Cambria Math"/>
              </w:rPr>
              <m:t>D</m:t>
            </m:r>
          </m:e>
          <m:sub>
            <m:r>
              <m:rPr>
                <m:sty m:val="p"/>
              </m:rPr>
              <w:rPr>
                <w:rFonts w:ascii="Cambria Math" w:hAnsi="Cambria Math"/>
              </w:rPr>
              <m:t>s</m:t>
            </m:r>
          </m:sub>
          <m:sup>
            <m:r>
              <m:rPr>
                <m:sty m:val="p"/>
              </m:rPr>
              <w:rPr>
                <w:rFonts w:ascii="Cambria Math" w:hAnsi="Cambria Math"/>
              </w:rPr>
              <m:t>eff</m:t>
            </m:r>
          </m:sup>
        </m:sSubSup>
      </m:oMath>
      <w:r>
        <w:t>, and</w:t>
      </w:r>
      <w:r w:rsidRPr="00B5645A">
        <w:t xml:space="preserve"> </w:t>
      </w:r>
      <w:r>
        <w:t xml:space="preserve">the reaction rate constant </w:t>
      </w:r>
      <w:r w:rsidRPr="00B5645A">
        <w:rPr>
          <w:i/>
        </w:rPr>
        <w:t>k</w:t>
      </w:r>
      <w:r>
        <w:t>.</w:t>
      </w:r>
    </w:p>
    <w:p w14:paraId="4A339761" w14:textId="7D41CD32" w:rsidR="003F60A9" w:rsidRDefault="003F60A9" w:rsidP="002748D5">
      <w:pPr>
        <w:pStyle w:val="SubQuestion"/>
      </w:pPr>
      <w:r>
        <w:t>d)</w:t>
      </w:r>
      <w:r>
        <w:tab/>
      </w:r>
      <w:r w:rsidR="0020438F">
        <w:t>(5)</w:t>
      </w:r>
      <w:r w:rsidR="0020438F">
        <w:tab/>
      </w:r>
      <w:r>
        <w:t xml:space="preserve">If </w:t>
      </w:r>
      <m:oMath>
        <m:sSubSup>
          <m:sSubSupPr>
            <m:ctrlPr>
              <w:rPr>
                <w:rFonts w:ascii="Cambria Math" w:hAnsi="Cambria Math"/>
                <w:i/>
              </w:rPr>
            </m:ctrlPr>
          </m:sSubSupPr>
          <m:e>
            <m:r>
              <w:rPr>
                <w:rFonts w:ascii="Cambria Math" w:hAnsi="Cambria Math"/>
              </w:rPr>
              <m:t>D</m:t>
            </m:r>
          </m:e>
          <m:sub>
            <m:r>
              <m:rPr>
                <m:sty m:val="p"/>
              </m:rPr>
              <w:rPr>
                <w:rFonts w:ascii="Cambria Math" w:hAnsi="Cambria Math"/>
              </w:rPr>
              <m:t>s</m:t>
            </m:r>
          </m:sub>
          <m:sup>
            <m:r>
              <m:rPr>
                <m:sty m:val="p"/>
              </m:rPr>
              <w:rPr>
                <w:rFonts w:ascii="Cambria Math" w:hAnsi="Cambria Math"/>
              </w:rPr>
              <m:t>eff</m:t>
            </m:r>
          </m:sup>
        </m:sSubSup>
        <m:r>
          <w:rPr>
            <w:rFonts w:ascii="Cambria Math" w:hAnsi="Cambria Math"/>
          </w:rPr>
          <m:t xml:space="preserve">=1.0 </m:t>
        </m:r>
        <m:sSup>
          <m:sSupPr>
            <m:ctrlPr>
              <w:rPr>
                <w:rFonts w:ascii="Cambria Math" w:hAnsi="Cambria Math"/>
              </w:rPr>
            </m:ctrlPr>
          </m:sSupPr>
          <m:e>
            <m:r>
              <m:rPr>
                <m:sty m:val="p"/>
              </m:rPr>
              <w:rPr>
                <w:rFonts w:ascii="Cambria Math" w:hAnsi="Cambria Math"/>
              </w:rPr>
              <m:t>cm</m:t>
            </m:r>
          </m:e>
          <m:sup>
            <m:r>
              <w:rPr>
                <w:rFonts w:ascii="Cambria Math" w:hAnsi="Cambria Math"/>
              </w:rPr>
              <m:t>2</m:t>
            </m:r>
          </m:sup>
        </m:sSup>
        <m:r>
          <w:rPr>
            <w:rFonts w:ascii="Cambria Math" w:hAnsi="Cambria Math"/>
          </w:rPr>
          <m:t>/</m:t>
        </m:r>
        <m:r>
          <m:rPr>
            <m:sty m:val="p"/>
          </m:rPr>
          <w:rPr>
            <w:rFonts w:ascii="Cambria Math" w:hAnsi="Cambria Math"/>
          </w:rPr>
          <m:t>s</m:t>
        </m:r>
      </m:oMath>
      <w:r>
        <w:t xml:space="preserve">, and </w:t>
      </w:r>
      <m:oMath>
        <m:r>
          <w:rPr>
            <w:rFonts w:ascii="Cambria Math" w:hAnsi="Cambria Math"/>
          </w:rPr>
          <m:t xml:space="preserve">k=10 </m:t>
        </m:r>
        <m:sSup>
          <m:sSupPr>
            <m:ctrlPr>
              <w:rPr>
                <w:rFonts w:ascii="Cambria Math" w:hAnsi="Cambria Math"/>
                <w:i/>
              </w:rPr>
            </m:ctrlPr>
          </m:sSupPr>
          <m:e>
            <m:r>
              <m:rPr>
                <m:nor/>
              </m:rPr>
              <w:rPr>
                <w:rFonts w:ascii="Cambria Math" w:hAnsi="Cambria Math"/>
              </w:rPr>
              <m:t>s</m:t>
            </m:r>
          </m:e>
          <m:sup>
            <m:r>
              <w:rPr>
                <w:rFonts w:ascii="Cambria Math" w:hAnsi="Cambria Math"/>
              </w:rPr>
              <m:t>-1</m:t>
            </m:r>
          </m:sup>
        </m:sSup>
      </m:oMath>
      <w:r>
        <w:t>, what is the minimum filter membrane thickness required to prevent sulfur breakthrough?</w:t>
      </w:r>
    </w:p>
    <w:p w14:paraId="096BD784" w14:textId="1503DE8C" w:rsidR="003F60A9" w:rsidRDefault="003F60A9" w:rsidP="002748D5">
      <w:pPr>
        <w:pStyle w:val="SubQuestion"/>
      </w:pPr>
      <w:r>
        <w:t>e)</w:t>
      </w:r>
      <w:r>
        <w:tab/>
      </w:r>
      <w:r w:rsidR="0020438F">
        <w:t>(5)</w:t>
      </w:r>
      <w:r w:rsidR="0020438F">
        <w:tab/>
      </w:r>
      <w:r>
        <w:t xml:space="preserve">For an initially clean filter membrane </w:t>
      </w:r>
      <m:oMath>
        <m:r>
          <w:rPr>
            <w:rFonts w:ascii="Cambria Math" w:hAnsi="Cambria Math"/>
          </w:rPr>
          <m:t xml:space="preserve">1.0 </m:t>
        </m:r>
        <m:r>
          <m:rPr>
            <m:nor/>
          </m:rPr>
          <w:rPr>
            <w:rFonts w:ascii="Cambria Math" w:hAnsi="Cambria Math"/>
          </w:rPr>
          <m:t>cm</m:t>
        </m:r>
      </m:oMath>
      <w:r>
        <w:t xml:space="preserve"> thick, if </w:t>
      </w:r>
      <m:oMath>
        <m:sSubSup>
          <m:sSubSupPr>
            <m:ctrlPr>
              <w:rPr>
                <w:rFonts w:ascii="Cambria Math" w:hAnsi="Cambria Math"/>
                <w:i/>
              </w:rPr>
            </m:ctrlPr>
          </m:sSubSupPr>
          <m:e>
            <m:r>
              <w:rPr>
                <w:rFonts w:ascii="Cambria Math" w:hAnsi="Cambria Math"/>
              </w:rPr>
              <m:t>D</m:t>
            </m:r>
          </m:e>
          <m:sub>
            <m:r>
              <m:rPr>
                <m:sty m:val="p"/>
              </m:rPr>
              <w:rPr>
                <w:rFonts w:ascii="Cambria Math" w:hAnsi="Cambria Math"/>
              </w:rPr>
              <m:t>s</m:t>
            </m:r>
          </m:sub>
          <m:sup>
            <m:r>
              <m:rPr>
                <m:sty m:val="p"/>
              </m:rPr>
              <w:rPr>
                <w:rFonts w:ascii="Cambria Math" w:hAnsi="Cambria Math"/>
              </w:rPr>
              <m:t>eff</m:t>
            </m:r>
          </m:sup>
        </m:sSubSup>
        <m:r>
          <w:rPr>
            <w:rFonts w:ascii="Cambria Math" w:hAnsi="Cambria Math"/>
          </w:rPr>
          <m:t xml:space="preserve">=1.0 </m:t>
        </m:r>
        <m:sSup>
          <m:sSupPr>
            <m:ctrlPr>
              <w:rPr>
                <w:rFonts w:ascii="Cambria Math" w:hAnsi="Cambria Math"/>
              </w:rPr>
            </m:ctrlPr>
          </m:sSupPr>
          <m:e>
            <m:r>
              <m:rPr>
                <m:sty m:val="p"/>
              </m:rPr>
              <w:rPr>
                <w:rFonts w:ascii="Cambria Math" w:hAnsi="Cambria Math"/>
              </w:rPr>
              <m:t>cm</m:t>
            </m:r>
          </m:e>
          <m:sup>
            <m:r>
              <w:rPr>
                <w:rFonts w:ascii="Cambria Math" w:hAnsi="Cambria Math"/>
              </w:rPr>
              <m:t>2</m:t>
            </m:r>
          </m:sup>
        </m:sSup>
        <m:r>
          <w:rPr>
            <w:rFonts w:ascii="Cambria Math" w:hAnsi="Cambria Math"/>
          </w:rPr>
          <m:t>/</m:t>
        </m:r>
        <m:r>
          <m:rPr>
            <m:sty m:val="p"/>
          </m:rPr>
          <w:rPr>
            <w:rFonts w:ascii="Cambria Math" w:hAnsi="Cambria Math"/>
          </w:rPr>
          <m:t>s</m:t>
        </m:r>
      </m:oMath>
      <w:r>
        <w:t>,</w:t>
      </w:r>
      <w:r w:rsidR="00F13AB8">
        <w:br/>
      </w:r>
      <w:r>
        <w:t xml:space="preserve">and </w:t>
      </w:r>
      <m:oMath>
        <m:r>
          <w:rPr>
            <w:rFonts w:ascii="Cambria Math" w:hAnsi="Cambria Math"/>
          </w:rPr>
          <m:t xml:space="preserve">k=10 </m:t>
        </m:r>
        <m:sSup>
          <m:sSupPr>
            <m:ctrlPr>
              <w:rPr>
                <w:rFonts w:ascii="Cambria Math" w:hAnsi="Cambria Math"/>
                <w:i/>
              </w:rPr>
            </m:ctrlPr>
          </m:sSupPr>
          <m:e>
            <m:r>
              <m:rPr>
                <m:nor/>
              </m:rPr>
              <w:rPr>
                <w:rFonts w:ascii="Cambria Math" w:hAnsi="Cambria Math"/>
              </w:rPr>
              <m:t>s</m:t>
            </m:r>
          </m:e>
          <m:sup>
            <m:r>
              <w:rPr>
                <w:rFonts w:ascii="Cambria Math" w:hAnsi="Cambria Math"/>
              </w:rPr>
              <m:t>-1</m:t>
            </m:r>
          </m:sup>
        </m:sSup>
      </m:oMath>
      <w:r>
        <w:t>, how long can the filter membrane operate before sulfur breakthrough occurs?</w:t>
      </w:r>
    </w:p>
    <w:p w14:paraId="33E93344" w14:textId="2DD89808" w:rsidR="003F60A9" w:rsidRDefault="003F60A9" w:rsidP="002748D5">
      <w:pPr>
        <w:pStyle w:val="Question"/>
      </w:pPr>
      <w:r>
        <w:t>(20)</w:t>
      </w:r>
      <w:r>
        <w:tab/>
        <w:t xml:space="preserve">In an experiment to determine the diffusion coefficient of sodium interstitials in silica at </w:t>
      </w:r>
      <m:oMath>
        <m:r>
          <w:rPr>
            <w:rFonts w:ascii="Cambria Math" w:hAnsi="Cambria Math"/>
          </w:rPr>
          <m:t>1000 ℃</m:t>
        </m:r>
      </m:oMath>
      <w:r>
        <w:t xml:space="preserve">, </w:t>
      </w:r>
      <m:oMath>
        <m:r>
          <m:rPr>
            <m:sty m:val="p"/>
          </m:rPr>
          <w:rPr>
            <w:rFonts w:ascii="Cambria Math" w:hAnsi="Cambria Math"/>
          </w:rPr>
          <m:t>Δ</m:t>
        </m:r>
        <m:sSub>
          <m:sSubPr>
            <m:ctrlPr>
              <w:rPr>
                <w:rFonts w:ascii="Cambria Math" w:hAnsi="Cambria Math"/>
                <w:i/>
              </w:rPr>
            </m:ctrlPr>
          </m:sSubPr>
          <m:e>
            <m:r>
              <w:rPr>
                <w:rFonts w:ascii="Cambria Math" w:hAnsi="Cambria Math"/>
              </w:rPr>
              <m:t>G</m:t>
            </m:r>
          </m:e>
          <m:sub>
            <m:r>
              <m:rPr>
                <m:nor/>
              </m:rPr>
              <w:rPr>
                <w:rFonts w:ascii="Cambria Math" w:hAnsi="Cambria Math"/>
              </w:rPr>
              <m:t>m</m:t>
            </m:r>
          </m:sub>
        </m:sSub>
      </m:oMath>
      <w:r>
        <w:t xml:space="preserve"> is known to be </w:t>
      </w:r>
      <m:oMath>
        <m:r>
          <w:rPr>
            <w:rFonts w:ascii="Cambria Math" w:hAnsi="Cambria Math"/>
          </w:rPr>
          <m:t xml:space="preserve">27 </m:t>
        </m:r>
        <m:r>
          <m:rPr>
            <m:nor/>
          </m:rPr>
          <w:rPr>
            <w:rFonts w:ascii="Cambria Math" w:hAnsi="Cambria Math"/>
          </w:rPr>
          <m:t>kcal</m:t>
        </m:r>
        <m:r>
          <m:rPr>
            <m:lit/>
          </m:rPr>
          <w:rPr>
            <w:rFonts w:ascii="Cambria Math" w:hAnsi="Cambria Math"/>
          </w:rPr>
          <m:t>/</m:t>
        </m:r>
        <m:r>
          <m:rPr>
            <m:nor/>
          </m:rPr>
          <w:rPr>
            <w:rFonts w:ascii="Cambria Math" w:hAnsi="Cambria Math"/>
          </w:rPr>
          <m:t>mol</m:t>
        </m:r>
        <m:r>
          <w:rPr>
            <w:rFonts w:ascii="Cambria Math" w:eastAsiaTheme="minorEastAsia" w:hAnsi="Cambria Math"/>
          </w:rPr>
          <m:t>±</m:t>
        </m:r>
        <m:r>
          <w:rPr>
            <w:rFonts w:ascii="Cambria Math" w:hAnsi="Cambria Math"/>
          </w:rPr>
          <m:t xml:space="preserve">1 </m:t>
        </m:r>
        <m:r>
          <m:rPr>
            <m:nor/>
          </m:rPr>
          <w:rPr>
            <w:rFonts w:ascii="Cambria Math" w:hAnsi="Cambria Math"/>
          </w:rPr>
          <m:t>kcal</m:t>
        </m:r>
        <m:r>
          <m:rPr>
            <m:lit/>
          </m:rPr>
          <w:rPr>
            <w:rFonts w:ascii="Cambria Math" w:hAnsi="Cambria Math"/>
          </w:rPr>
          <m:t>/</m:t>
        </m:r>
        <m:r>
          <m:rPr>
            <m:nor/>
          </m:rPr>
          <w:rPr>
            <w:rFonts w:ascii="Cambria Math" w:hAnsi="Cambria Math"/>
          </w:rPr>
          <m:t>mol</m:t>
        </m:r>
      </m:oMath>
      <w:r>
        <w:t xml:space="preserve"> and the error in temperature measurement is </w:t>
      </w:r>
      <m:oMath>
        <m:r>
          <w:rPr>
            <w:rFonts w:ascii="Cambria Math" w:hAnsi="Cambria Math"/>
          </w:rPr>
          <m:t>±10 ℃</m:t>
        </m:r>
      </m:oMath>
      <w:r>
        <w:t xml:space="preserve">. Estimate the </w:t>
      </w:r>
      <m:oMath>
        <m:r>
          <w:rPr>
            <w:rFonts w:ascii="Cambria Math" w:hAnsi="Cambria Math"/>
          </w:rPr>
          <m:t>±%</m:t>
        </m:r>
      </m:oMath>
      <w:r>
        <w:t xml:space="preserve"> error limits on the diffusion coefficient based on these error limits for </w:t>
      </w:r>
      <m:oMath>
        <m:r>
          <m:rPr>
            <m:sty m:val="p"/>
          </m:rPr>
          <w:rPr>
            <w:rFonts w:ascii="Cambria Math" w:hAnsi="Cambria Math"/>
          </w:rPr>
          <m:t>Δ</m:t>
        </m:r>
        <m:sSub>
          <m:sSubPr>
            <m:ctrlPr>
              <w:rPr>
                <w:rFonts w:ascii="Cambria Math" w:hAnsi="Cambria Math"/>
                <w:i/>
              </w:rPr>
            </m:ctrlPr>
          </m:sSubPr>
          <m:e>
            <m:r>
              <w:rPr>
                <w:rFonts w:ascii="Cambria Math" w:hAnsi="Cambria Math"/>
              </w:rPr>
              <m:t>G</m:t>
            </m:r>
          </m:e>
          <m:sub>
            <m:r>
              <m:rPr>
                <m:nor/>
              </m:rPr>
              <w:rPr>
                <w:rFonts w:ascii="Cambria Math" w:hAnsi="Cambria Math"/>
              </w:rPr>
              <m:t>m</m:t>
            </m:r>
          </m:sub>
        </m:sSub>
      </m:oMath>
      <w:r>
        <w:t xml:space="preserve"> and temperature.</w:t>
      </w:r>
    </w:p>
    <w:p w14:paraId="357D955D" w14:textId="438A70A6" w:rsidR="00ED4570" w:rsidRDefault="00140B62" w:rsidP="002748D5">
      <w:pPr>
        <w:pStyle w:val="Question"/>
      </w:pPr>
      <w:r>
        <w:rPr>
          <w:noProof/>
        </w:rPr>
        <mc:AlternateContent>
          <mc:Choice Requires="wps">
            <w:drawing>
              <wp:anchor distT="0" distB="0" distL="114300" distR="114300" simplePos="0" relativeHeight="251660288" behindDoc="0" locked="0" layoutInCell="1" allowOverlap="1" wp14:anchorId="6D4E1C8B" wp14:editId="18E0A2D2">
                <wp:simplePos x="0" y="0"/>
                <wp:positionH relativeFrom="column">
                  <wp:posOffset>4445635</wp:posOffset>
                </wp:positionH>
                <wp:positionV relativeFrom="paragraph">
                  <wp:posOffset>1739127</wp:posOffset>
                </wp:positionV>
                <wp:extent cx="1389380" cy="6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389380" cy="635"/>
                        </a:xfrm>
                        <a:prstGeom prst="rect">
                          <a:avLst/>
                        </a:prstGeom>
                        <a:solidFill>
                          <a:prstClr val="white"/>
                        </a:solidFill>
                        <a:ln>
                          <a:noFill/>
                        </a:ln>
                        <a:effectLst/>
                      </wps:spPr>
                      <wps:txbx>
                        <w:txbxContent>
                          <w:p w14:paraId="206AFE23" w14:textId="77777777" w:rsidR="00817C50" w:rsidRPr="00941501" w:rsidRDefault="00817C50" w:rsidP="002748D5">
                            <w:pPr>
                              <w:pStyle w:val="FigCaption"/>
                            </w:pPr>
                            <w:r>
                              <w:t xml:space="preserve">Figure </w:t>
                            </w:r>
                            <w:fldSimple w:instr=" SEQ Figure \* ARABIC ">
                              <w:r>
                                <w:rPr>
                                  <w:noProof/>
                                </w:rPr>
                                <w:t>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D4E1C8B" id="_x0000_t202" coordsize="21600,21600" o:spt="202" path="m,l,21600r21600,l21600,xe">
                <v:stroke joinstyle="miter"/>
                <v:path gradientshapeok="t" o:connecttype="rect"/>
              </v:shapetype>
              <v:shape id="Text Box 1" o:spid="_x0000_s1026" type="#_x0000_t202" style="position:absolute;left:0;text-align:left;margin-left:350.05pt;margin-top:136.95pt;width:109.4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" stroked="f">
                <v:textbox style="mso-fit-shape-to-text:t" inset="0,0,0,0">
                  <w:txbxContent>
                    <w:p w14:paraId="206AFE23" w14:textId="77777777" w:rsidR="00817C50" w:rsidRPr="00941501" w:rsidRDefault="00817C50" w:rsidP="002748D5">
                      <w:pPr>
                        <w:pStyle w:val="FigCaption"/>
                      </w:pPr>
                      <w:r>
                        <w:t xml:space="preserve">Figure </w:t>
                      </w:r>
                      <w:r w:rsidR="009F4A3B">
                        <w:fldChar w:fldCharType="begin"/>
                      </w:r>
                      <w:r w:rsidR="009F4A3B">
                        <w:instrText xml:space="preserve"> SEQ Figure \* ARABIC </w:instrText>
                      </w:r>
                      <w:r w:rsidR="009F4A3B">
                        <w:fldChar w:fldCharType="separate"/>
                      </w:r>
                      <w:r>
                        <w:rPr>
                          <w:noProof/>
                        </w:rPr>
                        <w:t>1</w:t>
                      </w:r>
                      <w:r w:rsidR="009F4A3B">
                        <w:rPr>
                          <w:noProof/>
                        </w:rPr>
                        <w:fldChar w:fldCharType="end"/>
                      </w:r>
                    </w:p>
                  </w:txbxContent>
                </v:textbox>
                <w10:wrap type="square"/>
              </v:shape>
            </w:pict>
          </mc:Fallback>
        </mc:AlternateContent>
      </w:r>
      <w:r>
        <w:rPr>
          <w:noProof/>
        </w:rPr>
        <w:drawing>
          <wp:anchor distT="182880" distB="182880" distL="274320" distR="274320" simplePos="0" relativeHeight="251658240" behindDoc="0" locked="0" layoutInCell="1" allowOverlap="1" wp14:anchorId="62EBA3AE" wp14:editId="311078E8">
            <wp:simplePos x="0" y="0"/>
            <wp:positionH relativeFrom="column">
              <wp:posOffset>4540885</wp:posOffset>
            </wp:positionH>
            <wp:positionV relativeFrom="line">
              <wp:posOffset>24296</wp:posOffset>
            </wp:positionV>
            <wp:extent cx="1317625" cy="1649730"/>
            <wp:effectExtent l="0" t="0" r="0" b="762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euteriumCon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7625" cy="1649730"/>
                    </a:xfrm>
                    <a:prstGeom prst="rect">
                      <a:avLst/>
                    </a:prstGeom>
                  </pic:spPr>
                </pic:pic>
              </a:graphicData>
            </a:graphic>
            <wp14:sizeRelH relativeFrom="margin">
              <wp14:pctWidth>0</wp14:pctWidth>
            </wp14:sizeRelH>
            <wp14:sizeRelV relativeFrom="margin">
              <wp14:pctHeight>0</wp14:pctHeight>
            </wp14:sizeRelV>
          </wp:anchor>
        </w:drawing>
      </w:r>
      <w:r w:rsidR="00ED4570">
        <w:t>(28)</w:t>
      </w:r>
      <w:r w:rsidR="00ED4570">
        <w:tab/>
        <w:t xml:space="preserve">Diffusion coefficients are often measured in materials using a radio isotope “tagging” method. For example, </w:t>
      </w:r>
      <w:r w:rsidR="00841184">
        <w:t xml:space="preserve">hydrogen gas splits into atomic hydrogen after adsorption onto a palladium (Pd) membrane and then diffuses via solid-state diffusion through the membrane. The atomic </w:t>
      </w:r>
      <w:r w:rsidR="00ED4570">
        <w:t>hydrogen diffusion can be measured by exposing one side of a Pd membrane to deuterium gas and measuring how long it takes for the deuterium to begin showing up on the other side of the membrane. (Deuterium is a “heavy” isotope of hydrogen gas, and hence can be easily identified based on its mass.)</w:t>
      </w:r>
    </w:p>
    <w:p w14:paraId="2DD7CFE0" w14:textId="5DAD5857" w:rsidR="00ED4570" w:rsidRDefault="00ED4570" w:rsidP="00BE399B">
      <w:pPr>
        <w:pStyle w:val="SingleAnswer"/>
      </w:pPr>
      <w:r>
        <w:t xml:space="preserve">Consider a Pd membrane of thickness </w:t>
      </w:r>
      <m:oMath>
        <m:r>
          <w:rPr>
            <w:rFonts w:ascii="Cambria Math" w:hAnsi="Cambria Math"/>
          </w:rPr>
          <m:t>δ</m:t>
        </m:r>
      </m:oMath>
      <w:r>
        <w:t xml:space="preserve"> as shown in Figure</w:t>
      </w:r>
      <w:r w:rsidR="00841184">
        <w:t> </w:t>
      </w:r>
      <w:r>
        <w:t xml:space="preserve">1, which is initially devoid of any deuterium (D). At time </w:t>
      </w:r>
      <m:oMath>
        <m:r>
          <w:rPr>
            <w:rFonts w:ascii="Cambria Math" w:hAnsi="Cambria Math"/>
          </w:rPr>
          <m:t>t = 0</m:t>
        </m:r>
      </m:oMath>
      <w:r>
        <w:t>, one side of the membrane is exposed to a D</w:t>
      </w:r>
      <w:r w:rsidRPr="00A72A04">
        <w:rPr>
          <w:vertAlign w:val="subscript"/>
        </w:rPr>
        <w:t>2</w:t>
      </w:r>
      <w:r>
        <w:t xml:space="preserve"> concentration</w:t>
      </w:r>
      <w:r w:rsidR="005606F5">
        <w:t>,</w:t>
      </w:r>
      <w:r>
        <w:t xml:space="preserve"> </w:t>
      </w:r>
      <m:oMath>
        <m:sSubSup>
          <m:sSubSupPr>
            <m:ctrlPr>
              <w:rPr>
                <w:rFonts w:ascii="Cambria Math" w:hAnsi="Cambria Math"/>
                <w:i/>
              </w:rPr>
            </m:ctrlPr>
          </m:sSubSupPr>
          <m:e>
            <m:r>
              <w:rPr>
                <w:rFonts w:ascii="Cambria Math" w:hAnsi="Cambria Math"/>
              </w:rPr>
              <m:t>c</m:t>
            </m:r>
          </m:e>
          <m:sub>
            <m:sSub>
              <m:sSubPr>
                <m:ctrlPr>
                  <w:rPr>
                    <w:rFonts w:ascii="Cambria Math" w:hAnsi="Cambria Math"/>
                  </w:rPr>
                </m:ctrlPr>
              </m:sSubPr>
              <m:e>
                <m:r>
                  <m:rPr>
                    <m:sty m:val="p"/>
                  </m:rPr>
                  <w:rPr>
                    <w:rFonts w:ascii="Cambria Math" w:hAnsi="Cambria Math"/>
                  </w:rPr>
                  <m:t>D</m:t>
                </m:r>
              </m:e>
              <m:sub>
                <m:r>
                  <m:rPr>
                    <m:sty m:val="p"/>
                  </m:rPr>
                  <w:rPr>
                    <w:rFonts w:ascii="Cambria Math" w:hAnsi="Cambria Math"/>
                  </w:rPr>
                  <m:t>2</m:t>
                </m:r>
              </m:sub>
            </m:sSub>
          </m:sub>
          <m:sup>
            <m:r>
              <w:rPr>
                <w:rFonts w:ascii="Cambria Math" w:hAnsi="Cambria Math"/>
              </w:rPr>
              <m:t>0</m:t>
            </m:r>
          </m:sup>
        </m:sSubSup>
      </m:oMath>
      <w:r>
        <w:t>, while the D</w:t>
      </w:r>
      <w:r w:rsidRPr="00A72A04">
        <w:rPr>
          <w:vertAlign w:val="subscript"/>
        </w:rPr>
        <w:t>2</w:t>
      </w:r>
      <w:r>
        <w:t xml:space="preserve"> concentration on the other side of the membrane is effectively maintained (by pumping) at zero for all time.</w:t>
      </w:r>
    </w:p>
    <w:p w14:paraId="4B4E9BF7" w14:textId="77777777" w:rsidR="004522B8" w:rsidRDefault="004522B8" w:rsidP="002748D5">
      <w:pPr>
        <w:pStyle w:val="SubQuestion"/>
      </w:pPr>
      <w:r>
        <w:t>a)</w:t>
      </w:r>
      <w:r>
        <w:tab/>
      </w:r>
      <w:r w:rsidRPr="0029674B">
        <w:t>(</w:t>
      </w:r>
      <w:r>
        <w:t>6</w:t>
      </w:r>
      <w:r w:rsidRPr="0029674B">
        <w:t>)</w:t>
      </w:r>
      <w:r>
        <w:tab/>
        <w:t>Several different processes can be rate limiting when discussing the transport of gas through a solid membrane. Provide at least three kinetic processes (steps) which might be rate limiting in this system.</w:t>
      </w:r>
    </w:p>
    <w:p w14:paraId="3325F857" w14:textId="45E10104" w:rsidR="004522B8" w:rsidRDefault="00C72041" w:rsidP="002748D5">
      <w:pPr>
        <w:pStyle w:val="SubQuestion"/>
      </w:pPr>
      <w:r>
        <w:t>b)</w:t>
      </w:r>
      <w:r>
        <w:tab/>
      </w:r>
      <w:r w:rsidR="004522B8" w:rsidRPr="0029674B">
        <w:t>(</w:t>
      </w:r>
      <w:r w:rsidR="004522B8">
        <w:t>6</w:t>
      </w:r>
      <w:r w:rsidR="004522B8" w:rsidRPr="0029674B">
        <w:t>)</w:t>
      </w:r>
      <w:r>
        <w:tab/>
      </w:r>
      <w:r w:rsidR="004522B8" w:rsidRPr="0029674B">
        <w:t>Assuming that solid-state diffusion of D through the membrane is rate determining, draw a diagram (similar to Figure 1) illustrating the D concentration profile across the membrane at five times:</w:t>
      </w:r>
      <w:r w:rsidR="00827BA4">
        <w:br/>
      </w:r>
      <m:oMath>
        <m:r>
          <w:rPr>
            <w:rFonts w:ascii="Cambria Math" w:hAnsi="Cambria Math"/>
          </w:rPr>
          <m:t>t=0&lt;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&lt;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&lt;</m:t>
        </m:r>
        <m:sSub>
          <m:sSubPr>
            <m:ctrlPr>
              <w:rPr>
                <w:rFonts w:ascii="Cambria Math" w:hAnsi="Cambria Math"/>
                <w:i/>
              </w:rPr>
            </m:ctrlPr>
          </m:sSubPr>
          <m:e>
            <m:r>
              <w:rPr>
                <w:rFonts w:ascii="Cambria Math" w:hAnsi="Cambria Math"/>
              </w:rPr>
              <m:t>t</m:t>
            </m:r>
          </m:e>
          <m:sub>
            <m:r>
              <w:rPr>
                <w:rFonts w:ascii="Cambria Math" w:hAnsi="Cambria Math"/>
              </w:rPr>
              <m:t>3</m:t>
            </m:r>
          </m:sub>
        </m:sSub>
        <m:r>
          <w:rPr>
            <w:rFonts w:ascii="Cambria Math" w:hAnsi="Cambria Math"/>
          </w:rPr>
          <m:t>&lt;</m:t>
        </m:r>
        <m:sSub>
          <m:sSubPr>
            <m:ctrlPr>
              <w:rPr>
                <w:rFonts w:ascii="Cambria Math" w:hAnsi="Cambria Math"/>
                <w:i/>
              </w:rPr>
            </m:ctrlPr>
          </m:sSubPr>
          <m:e>
            <m:r>
              <w:rPr>
                <w:rFonts w:ascii="Cambria Math" w:hAnsi="Cambria Math"/>
              </w:rPr>
              <m:t>t</m:t>
            </m:r>
          </m:e>
          <m:sub>
            <m:r>
              <w:rPr>
                <w:rFonts w:ascii="Cambria Math" w:hAnsi="Cambria Math"/>
              </w:rPr>
              <m:t>∞</m:t>
            </m:r>
          </m:sub>
        </m:sSub>
      </m:oMath>
      <w:r w:rsidR="004522B8" w:rsidRPr="0029674B">
        <w:t>.</w:t>
      </w:r>
    </w:p>
    <w:p w14:paraId="00B25D89" w14:textId="50DEC20D" w:rsidR="004522B8" w:rsidRDefault="00C72041" w:rsidP="002748D5">
      <w:pPr>
        <w:pStyle w:val="SubQuestion"/>
      </w:pPr>
      <w:r>
        <w:lastRenderedPageBreak/>
        <w:t>c)</w:t>
      </w:r>
      <w:r>
        <w:tab/>
      </w:r>
      <w:r w:rsidR="004522B8">
        <w:t>(6)</w:t>
      </w:r>
      <w:r>
        <w:tab/>
      </w:r>
      <w:r w:rsidR="004522B8" w:rsidRPr="0029674B">
        <w:t xml:space="preserve">Assuming that solid-state D diffusion is </w:t>
      </w:r>
      <w:r w:rsidR="004522B8">
        <w:t>r</w:t>
      </w:r>
      <w:r w:rsidR="004522B8" w:rsidRPr="0029674B">
        <w:t>ate-determining, provide the two boundary conditions and one initial condition for th</w:t>
      </w:r>
      <w:r>
        <w:t>is transient diffusion problem.</w:t>
      </w:r>
    </w:p>
    <w:p w14:paraId="0131A6FD" w14:textId="4198A95B" w:rsidR="004522B8" w:rsidRDefault="00C72041" w:rsidP="009D07F4">
      <w:pPr>
        <w:pStyle w:val="SubQuestion"/>
        <w:tabs>
          <w:tab w:val="center" w:pos="5220"/>
        </w:tabs>
      </w:pPr>
      <w:r>
        <w:t>d)</w:t>
      </w:r>
      <w:r>
        <w:tab/>
      </w:r>
      <w:r w:rsidR="004522B8">
        <w:t>(5)</w:t>
      </w:r>
      <w:r>
        <w:tab/>
      </w:r>
      <w:r w:rsidR="004522B8">
        <w:t xml:space="preserve">By employing your boundary conditions and initial conditions to evaluate this transient diffusion problem (and lots of math), you arrive at the following equation which describes the amount of time it takes before an appreciable amount of deuterium begins to appear at the downstream face of the membrane. This time is referred to as the “lag-time”, </w:t>
      </w:r>
      <m:oMath>
        <m:sSub>
          <m:sSubPr>
            <m:ctrlPr>
              <w:rPr>
                <w:rFonts w:ascii="Cambria Math" w:hAnsi="Cambria Math"/>
                <w:i/>
              </w:rPr>
            </m:ctrlPr>
          </m:sSubPr>
          <m:e>
            <m:r>
              <w:rPr>
                <w:rFonts w:ascii="Cambria Math" w:hAnsi="Cambria Math"/>
              </w:rPr>
              <m:t>t</m:t>
            </m:r>
          </m:e>
          <m:sub>
            <m:r>
              <m:rPr>
                <m:nor/>
              </m:rPr>
              <w:rPr>
                <w:rFonts w:ascii="Cambria Math" w:hAnsi="Cambria Math"/>
              </w:rPr>
              <m:t>L</m:t>
            </m:r>
          </m:sub>
        </m:sSub>
      </m:oMath>
      <w:r w:rsidR="004522B8">
        <w:t>:</w:t>
      </w:r>
      <w:r>
        <w:br/>
      </w:r>
      <w:r>
        <w:tab/>
      </w:r>
      <m:oMath>
        <m:sSub>
          <m:sSubPr>
            <m:ctrlPr>
              <w:rPr>
                <w:rFonts w:ascii="Cambria Math" w:hAnsi="Cambria Math"/>
                <w:i/>
                <w:sz w:val="28"/>
                <w:szCs w:val="28"/>
              </w:rPr>
            </m:ctrlPr>
          </m:sSubPr>
          <m:e>
            <m:r>
              <w:rPr>
                <w:rFonts w:ascii="Cambria Math" w:hAnsi="Cambria Math"/>
                <w:sz w:val="28"/>
                <w:szCs w:val="28"/>
              </w:rPr>
              <m:t>t</m:t>
            </m:r>
          </m:e>
          <m:sub>
            <m:r>
              <m:rPr>
                <m:sty m:val="p"/>
              </m:rPr>
              <w:rPr>
                <w:rFonts w:ascii="Cambria Math" w:hAnsi="Cambria Math"/>
                <w:sz w:val="28"/>
                <w:szCs w:val="28"/>
              </w:rPr>
              <m:t>L</m:t>
            </m:r>
          </m:sub>
        </m:sSub>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δ</m:t>
                </m:r>
              </m:e>
              <m:sup>
                <m:r>
                  <w:rPr>
                    <w:rFonts w:ascii="Cambria Math" w:hAnsi="Cambria Math"/>
                    <w:sz w:val="28"/>
                    <w:szCs w:val="28"/>
                  </w:rPr>
                  <m:t>2</m:t>
                </m:r>
              </m:sup>
            </m:sSup>
          </m:num>
          <m:den>
            <m:r>
              <w:rPr>
                <w:rFonts w:ascii="Cambria Math" w:hAnsi="Cambria Math"/>
                <w:sz w:val="28"/>
                <w:szCs w:val="28"/>
              </w:rPr>
              <m:t>6D</m:t>
            </m:r>
          </m:den>
        </m:f>
      </m:oMath>
      <w:r>
        <w:br/>
      </w:r>
      <w:r w:rsidR="004522B8">
        <w:t xml:space="preserve">For a </w:t>
      </w:r>
      <m:oMath>
        <m:r>
          <w:rPr>
            <w:rFonts w:ascii="Cambria Math" w:hAnsi="Cambria Math"/>
          </w:rPr>
          <m:t xml:space="preserve">50 </m:t>
        </m:r>
        <m:r>
          <m:rPr>
            <m:nor/>
          </m:rPr>
          <w:rPr>
            <w:rFonts w:ascii="Cambria Math" w:hAnsi="Cambria Math"/>
          </w:rPr>
          <m:t>μm</m:t>
        </m:r>
      </m:oMath>
      <w:r w:rsidR="004522B8">
        <w:t xml:space="preserve"> thick Pd membrane at </w:t>
      </w:r>
      <m:oMath>
        <m:r>
          <w:rPr>
            <w:rFonts w:ascii="Cambria Math" w:hAnsi="Cambria Math"/>
          </w:rPr>
          <m:t>T=400 ℃</m:t>
        </m:r>
      </m:oMath>
      <w:r w:rsidR="004522B8">
        <w:t xml:space="preserve">, you measure </w:t>
      </w:r>
      <m:oMath>
        <m:sSub>
          <m:sSubPr>
            <m:ctrlPr>
              <w:rPr>
                <w:rFonts w:ascii="Cambria Math" w:hAnsi="Cambria Math"/>
                <w:i/>
              </w:rPr>
            </m:ctrlPr>
          </m:sSubPr>
          <m:e>
            <m:r>
              <w:rPr>
                <w:rFonts w:ascii="Cambria Math" w:hAnsi="Cambria Math"/>
              </w:rPr>
              <m:t>t</m:t>
            </m:r>
          </m:e>
          <m:sub>
            <m:r>
              <m:rPr>
                <m:nor/>
              </m:rPr>
              <w:rPr>
                <w:rFonts w:ascii="Cambria Math" w:hAnsi="Cambria Math"/>
              </w:rPr>
              <m:t>L</m:t>
            </m:r>
          </m:sub>
        </m:sSub>
      </m:oMath>
      <w:r w:rsidR="004522B8">
        <w:t xml:space="preserve"> to be 60 min. Based on this result, what is </w:t>
      </w:r>
      <w:r w:rsidR="004522B8" w:rsidRPr="00C76E90">
        <w:rPr>
          <w:i/>
        </w:rPr>
        <w:t>D</w:t>
      </w:r>
      <w:r w:rsidR="004522B8">
        <w:t xml:space="preserve"> (cm</w:t>
      </w:r>
      <w:r w:rsidR="004522B8" w:rsidRPr="00A52080">
        <w:rPr>
          <w:vertAlign w:val="superscript"/>
        </w:rPr>
        <w:t>2</w:t>
      </w:r>
      <w:r w:rsidR="004522B8">
        <w:t xml:space="preserve">/s) for deuterium in Pd at this temperature? </w:t>
      </w:r>
    </w:p>
    <w:p w14:paraId="70EE8B4A" w14:textId="04CA118C" w:rsidR="004522B8" w:rsidRDefault="00C72041" w:rsidP="002748D5">
      <w:pPr>
        <w:pStyle w:val="SubQuestion"/>
      </w:pPr>
      <w:r>
        <w:t>e)</w:t>
      </w:r>
      <w:r>
        <w:tab/>
      </w:r>
      <w:r w:rsidR="004522B8">
        <w:t>(5)</w:t>
      </w:r>
      <w:r>
        <w:tab/>
      </w:r>
      <w:r w:rsidR="004522B8">
        <w:t xml:space="preserve">You increase the temperature to </w:t>
      </w:r>
      <m:oMath>
        <m:r>
          <w:rPr>
            <w:rFonts w:ascii="Cambria Math" w:hAnsi="Cambria Math"/>
          </w:rPr>
          <m:t>500 ℃</m:t>
        </m:r>
      </m:oMath>
      <w:r w:rsidR="004522B8">
        <w:t xml:space="preserve"> and </w:t>
      </w:r>
      <m:oMath>
        <m:sSub>
          <m:sSubPr>
            <m:ctrlPr>
              <w:rPr>
                <w:rFonts w:ascii="Cambria Math" w:hAnsi="Cambria Math"/>
                <w:i/>
              </w:rPr>
            </m:ctrlPr>
          </m:sSubPr>
          <m:e>
            <m:r>
              <w:rPr>
                <w:rFonts w:ascii="Cambria Math" w:hAnsi="Cambria Math"/>
              </w:rPr>
              <m:t>t</m:t>
            </m:r>
          </m:e>
          <m:sub>
            <m:r>
              <m:rPr>
                <m:nor/>
              </m:rPr>
              <w:rPr>
                <w:rFonts w:ascii="Cambria Math" w:hAnsi="Cambria Math"/>
              </w:rPr>
              <m:t>L</m:t>
            </m:r>
          </m:sub>
        </m:sSub>
      </m:oMath>
      <w:r w:rsidR="004522B8">
        <w:t xml:space="preserve"> decreases to 20 min. Based on this result and the result from part d above, estimate the activation energy (kJ/mol) for deuterium diffusion in Pd. </w:t>
      </w:r>
    </w:p>
    <w:p w14:paraId="0407B19A" w14:textId="4CB0D1DF" w:rsidR="00ED4570" w:rsidRDefault="004F1ED4" w:rsidP="002748D5">
      <w:pPr>
        <w:pStyle w:val="Question"/>
      </w:pPr>
      <w:r>
        <w:t xml:space="preserve"> </w:t>
      </w:r>
      <w:r w:rsidR="00FD47A0">
        <w:t>(15)</w:t>
      </w:r>
      <w:r w:rsidR="00FD47A0">
        <w:tab/>
        <w:t xml:space="preserve">In an experiment to determine the diffusion coefficient of oxygen in nitrogen at </w:t>
      </w:r>
      <m:oMath>
        <m:r>
          <w:rPr>
            <w:rFonts w:ascii="Cambria Math" w:hAnsi="Cambria Math"/>
          </w:rPr>
          <m:t xml:space="preserve">500 </m:t>
        </m:r>
        <m:r>
          <m:rPr>
            <m:nor/>
          </m:rPr>
          <w:rPr>
            <w:rFonts w:ascii="Cambria Math" w:hAnsi="Cambria Math"/>
          </w:rPr>
          <m:t>K</m:t>
        </m:r>
      </m:oMath>
      <w:r w:rsidR="00FD47A0">
        <w:t xml:space="preserve"> and one atmosphere pressure, the error in temperature measurement is </w:t>
      </w:r>
      <m:oMath>
        <m:r>
          <w:rPr>
            <w:rFonts w:ascii="Cambria Math" w:hAnsi="Cambria Math"/>
          </w:rPr>
          <m:t xml:space="preserve">±2 </m:t>
        </m:r>
        <m:r>
          <m:rPr>
            <m:nor/>
          </m:rPr>
          <w:rPr>
            <w:rFonts w:ascii="Cambria Math" w:hAnsi="Cambria Math"/>
          </w:rPr>
          <m:t>K</m:t>
        </m:r>
      </m:oMath>
      <w:r w:rsidR="00FD47A0">
        <w:t xml:space="preserve">, and the error in the pressure measurement is </w:t>
      </w:r>
      <m:oMath>
        <m:r>
          <w:rPr>
            <w:rFonts w:ascii="Cambria Math" w:hAnsi="Cambria Math"/>
          </w:rPr>
          <m:t>±2%</m:t>
        </m:r>
      </m:oMath>
      <w:r w:rsidR="00FD47A0">
        <w:t xml:space="preserve">. Estimate the </w:t>
      </w:r>
      <m:oMath>
        <m:r>
          <w:rPr>
            <w:rFonts w:ascii="Cambria Math" w:hAnsi="Cambria Math"/>
          </w:rPr>
          <m:t>±%</m:t>
        </m:r>
      </m:oMath>
      <w:r w:rsidR="00FD47A0">
        <w:t xml:space="preserve"> error limits on the diffusion coefficient based on these error limits for temperature and pressure.</w:t>
      </w:r>
    </w:p>
    <w:p w14:paraId="51572472" w14:textId="5F588E2D" w:rsidR="00FD47A0" w:rsidRDefault="00140B62" w:rsidP="002748D5">
      <w:pPr>
        <w:pStyle w:val="Question"/>
      </w:pPr>
      <w:r>
        <w:rPr>
          <w:noProof/>
        </w:rPr>
        <mc:AlternateContent>
          <mc:Choice Requires="wps">
            <w:drawing>
              <wp:anchor distT="0" distB="0" distL="114300" distR="114300" simplePos="0" relativeHeight="251676672" behindDoc="0" locked="0" layoutInCell="1" allowOverlap="1" wp14:anchorId="3F01845D" wp14:editId="6B152850">
                <wp:simplePos x="0" y="0"/>
                <wp:positionH relativeFrom="column">
                  <wp:posOffset>4688205</wp:posOffset>
                </wp:positionH>
                <wp:positionV relativeFrom="paragraph">
                  <wp:posOffset>1840588</wp:posOffset>
                </wp:positionV>
                <wp:extent cx="1214755" cy="635"/>
                <wp:effectExtent l="0" t="0" r="0" b="0"/>
                <wp:wrapSquare wrapText="bothSides"/>
                <wp:docPr id="26" name="Text Box 26"/>
                <wp:cNvGraphicFramePr/>
                <a:graphic xmlns:a="http://schemas.openxmlformats.org/drawingml/2006/main">
                  <a:graphicData uri="http://schemas.microsoft.com/office/word/2010/wordprocessingShape">
                    <wps:wsp>
                      <wps:cNvSpPr txBox="1"/>
                      <wps:spPr>
                        <a:xfrm>
                          <a:off x="0" y="0"/>
                          <a:ext cx="1214755" cy="635"/>
                        </a:xfrm>
                        <a:prstGeom prst="rect">
                          <a:avLst/>
                        </a:prstGeom>
                        <a:solidFill>
                          <a:prstClr val="white"/>
                        </a:solidFill>
                        <a:ln>
                          <a:noFill/>
                        </a:ln>
                        <a:effectLst/>
                      </wps:spPr>
                      <wps:txbx>
                        <w:txbxContent>
                          <w:p w14:paraId="5E86554C" w14:textId="77777777" w:rsidR="00817C50" w:rsidRPr="00CC538F" w:rsidRDefault="00817C50" w:rsidP="002748D5">
                            <w:pPr>
                              <w:pStyle w:val="FigCaption"/>
                            </w:pPr>
                            <w:r>
                              <w:t xml:space="preserve">Figure </w:t>
                            </w:r>
                            <w:fldSimple w:instr=" SEQ Figure \* ARABIC ">
                              <w:r>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F01845D" id="Text Box 26" o:spid="_x0000_s1027" type="#_x0000_t202" style="position:absolute;left:0;text-align:left;margin-left:369.15pt;margin-top:144.95pt;width:95.65pt;height:.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" stroked="f">
                <v:textbox style="mso-fit-shape-to-text:t" inset="0,0,0,0">
                  <w:txbxContent>
                    <w:p w14:paraId="5E86554C" w14:textId="77777777" w:rsidR="00817C50" w:rsidRPr="00CC538F" w:rsidRDefault="00817C50" w:rsidP="002748D5">
                      <w:pPr>
                        <w:pStyle w:val="FigCaption"/>
                      </w:pPr>
                      <w:r>
                        <w:t xml:space="preserve">Figure </w:t>
                      </w:r>
                      <w:r w:rsidR="009F4A3B">
                        <w:fldChar w:fldCharType="begin"/>
                      </w:r>
                      <w:r w:rsidR="009F4A3B">
                        <w:instrText xml:space="preserve"> SEQ Figure \* ARABIC </w:instrText>
                      </w:r>
                      <w:r w:rsidR="009F4A3B">
                        <w:fldChar w:fldCharType="separate"/>
                      </w:r>
                      <w:r>
                        <w:rPr>
                          <w:noProof/>
                        </w:rPr>
                        <w:t>2</w:t>
                      </w:r>
                      <w:r w:rsidR="009F4A3B">
                        <w:rPr>
                          <w:noProof/>
                        </w:rPr>
                        <w:fldChar w:fldCharType="end"/>
                      </w:r>
                    </w:p>
                  </w:txbxContent>
                </v:textbox>
                <w10:wrap type="square"/>
              </v:shape>
            </w:pict>
          </mc:Fallback>
        </mc:AlternateContent>
      </w:r>
      <w:r w:rsidRPr="00FD47A0">
        <w:rPr>
          <w:rFonts w:ascii="Arial" w:hAnsi="Arial" w:cs="Arial"/>
          <w:noProof/>
        </w:rPr>
        <w:drawing>
          <wp:anchor distT="182880" distB="182880" distL="274320" distR="274320" simplePos="0" relativeHeight="251674624" behindDoc="0" locked="0" layoutInCell="1" allowOverlap="1" wp14:anchorId="4219E3F6" wp14:editId="7D2B0174">
            <wp:simplePos x="0" y="0"/>
            <wp:positionH relativeFrom="column">
              <wp:posOffset>4688840</wp:posOffset>
            </wp:positionH>
            <wp:positionV relativeFrom="line">
              <wp:posOffset>104223</wp:posOffset>
            </wp:positionV>
            <wp:extent cx="1214755" cy="1654810"/>
            <wp:effectExtent l="0" t="0" r="4445"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euteriumCon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4755" cy="1654810"/>
                    </a:xfrm>
                    <a:prstGeom prst="rect">
                      <a:avLst/>
                    </a:prstGeom>
                  </pic:spPr>
                </pic:pic>
              </a:graphicData>
            </a:graphic>
            <wp14:sizeRelH relativeFrom="margin">
              <wp14:pctWidth>0</wp14:pctWidth>
            </wp14:sizeRelH>
            <wp14:sizeRelV relativeFrom="margin">
              <wp14:pctHeight>0</wp14:pctHeight>
            </wp14:sizeRelV>
          </wp:anchor>
        </w:drawing>
      </w:r>
      <w:r w:rsidR="000E6010">
        <w:t>*</w:t>
      </w:r>
      <w:r w:rsidR="00FD47A0">
        <w:t>(35)</w:t>
      </w:r>
      <w:r w:rsidR="00FD47A0">
        <w:tab/>
        <w:t>Steel often contains trace amounts of H</w:t>
      </w:r>
      <w:r w:rsidR="00FD47A0">
        <w:rPr>
          <w:vertAlign w:val="subscript"/>
        </w:rPr>
        <w:t>2</w:t>
      </w:r>
      <w:r w:rsidR="00FD47A0">
        <w:t xml:space="preserve">, which can lead to embrittlement. To avoid embrittlement, steel is often degassed prior to use in order to </w:t>
      </w:r>
      <w:r w:rsidR="00FD47A0" w:rsidRPr="000D3682">
        <w:rPr>
          <w:b/>
        </w:rPr>
        <w:t>remove</w:t>
      </w:r>
      <w:r w:rsidR="00FD47A0">
        <w:t xml:space="preserve"> these trace H</w:t>
      </w:r>
      <w:r w:rsidR="00FD47A0">
        <w:rPr>
          <w:vertAlign w:val="subscript"/>
        </w:rPr>
        <w:t>2</w:t>
      </w:r>
      <w:r w:rsidR="00FD47A0">
        <w:t xml:space="preserve"> impurities. Degassing steel involves placing the steel in a vacuum, where the H</w:t>
      </w:r>
      <w:r w:rsidR="00FD47A0">
        <w:rPr>
          <w:vertAlign w:val="subscript"/>
        </w:rPr>
        <w:t>2</w:t>
      </w:r>
      <w:r w:rsidR="00FD47A0">
        <w:t xml:space="preserve"> concentration in the vacuum can be considered to be zero at all times. Degassing proceeds by three steps: 1) Solid-state diffusion of H</w:t>
      </w:r>
      <w:r w:rsidR="00FD47A0">
        <w:rPr>
          <w:vertAlign w:val="subscript"/>
        </w:rPr>
        <w:t>2</w:t>
      </w:r>
      <w:r w:rsidR="00FD47A0">
        <w:t xml:space="preserve"> from the steel bulk to the steel surface. 2) De-sorption of H</w:t>
      </w:r>
      <w:r w:rsidR="00FD47A0">
        <w:rPr>
          <w:vertAlign w:val="subscript"/>
        </w:rPr>
        <w:t>2</w:t>
      </w:r>
      <w:r w:rsidR="00FD47A0">
        <w:t xml:space="preserve"> from the surface of the steel. 3) Gas-phase diffusion of the H</w:t>
      </w:r>
      <w:r w:rsidR="00FD47A0">
        <w:rPr>
          <w:vertAlign w:val="subscript"/>
        </w:rPr>
        <w:t>2</w:t>
      </w:r>
      <w:r w:rsidR="00FD47A0">
        <w:t xml:space="preserve"> away from the steel surface. </w:t>
      </w:r>
    </w:p>
    <w:p w14:paraId="171DFC23" w14:textId="117C0F03" w:rsidR="00FD47A0" w:rsidRDefault="00FD47A0" w:rsidP="002748D5">
      <w:pPr>
        <w:pStyle w:val="SubQuestion"/>
      </w:pPr>
      <w:r>
        <w:t>a</w:t>
      </w:r>
      <w:r w:rsidR="00471C3E">
        <w:t>)</w:t>
      </w:r>
      <w:r w:rsidR="00471C3E">
        <w:tab/>
      </w:r>
      <w:r>
        <w:t>(5)</w:t>
      </w:r>
      <w:r w:rsidR="00471C3E">
        <w:tab/>
      </w:r>
      <w:r>
        <w:t>Based on what you know about the typical rates of the three steps involved in the steel degasification process, which of these three steps is likely to be the rate determining step and why?</w:t>
      </w:r>
    </w:p>
    <w:p w14:paraId="6B29CC4B" w14:textId="28C04CCE" w:rsidR="00FD47A0" w:rsidRDefault="00FD47A0" w:rsidP="002748D5">
      <w:pPr>
        <w:pStyle w:val="SubQuestion"/>
      </w:pPr>
      <w:r>
        <w:t>b</w:t>
      </w:r>
      <w:r w:rsidR="00471C3E">
        <w:t>)</w:t>
      </w:r>
      <w:r w:rsidR="00471C3E">
        <w:tab/>
      </w:r>
      <w:r>
        <w:t>(5)</w:t>
      </w:r>
      <w:r w:rsidR="00471C3E">
        <w:tab/>
      </w:r>
      <w:r>
        <w:t>Consider a steel plate which initially contains a uniform H</w:t>
      </w:r>
      <w:r>
        <w:rPr>
          <w:vertAlign w:val="subscript"/>
        </w:rPr>
        <w:t>2</w:t>
      </w:r>
      <w:r>
        <w:t xml:space="preserve"> concentration (</w:t>
      </w:r>
      <m:oMath>
        <m:sSubSup>
          <m:sSubSupPr>
            <m:ctrlPr>
              <w:rPr>
                <w:rFonts w:ascii="Cambria Math" w:hAnsi="Cambria Math"/>
                <w:i/>
              </w:rPr>
            </m:ctrlPr>
          </m:sSubSupPr>
          <m:e>
            <m:r>
              <w:rPr>
                <w:rFonts w:ascii="Cambria Math" w:hAnsi="Cambria Math"/>
              </w:rPr>
              <m:t>c</m:t>
            </m:r>
          </m:e>
          <m: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ub>
          <m:sup>
            <m:r>
              <w:rPr>
                <w:rFonts w:ascii="Cambria Math" w:hAnsi="Cambria Math"/>
              </w:rPr>
              <m:t>0</m:t>
            </m:r>
          </m:sup>
        </m:sSubSup>
      </m:oMath>
      <w:r>
        <w:t xml:space="preserve">) of </w:t>
      </w:r>
      <m:oMath>
        <m:sSup>
          <m:sSupPr>
            <m:ctrlPr>
              <w:rPr>
                <w:rFonts w:ascii="Cambria Math" w:hAnsi="Cambria Math"/>
                <w:i/>
              </w:rPr>
            </m:ctrlPr>
          </m:sSupPr>
          <m:e>
            <m:r>
              <w:rPr>
                <w:rFonts w:ascii="Cambria Math" w:hAnsi="Cambria Math"/>
              </w:rPr>
              <m:t>10</m:t>
            </m:r>
          </m:e>
          <m:sup>
            <m:r>
              <w:rPr>
                <w:rFonts w:ascii="Cambria Math" w:hAnsi="Cambria Math"/>
              </w:rPr>
              <m:t>15</m:t>
            </m:r>
          </m:sup>
        </m:sSup>
        <m:r>
          <w:rPr>
            <w:rFonts w:ascii="Cambria Math" w:eastAsiaTheme="minorEastAsia" w:hAnsi="Cambria Math"/>
          </w:rPr>
          <m:t xml:space="preserve"> </m:t>
        </m:r>
        <m:r>
          <m:rPr>
            <m:nor/>
          </m:rPr>
          <w:rPr>
            <w:rFonts w:ascii="Cambria Math" w:eastAsiaTheme="minorEastAsia" w:hAnsi="Cambria Math"/>
          </w:rPr>
          <m:t>molecules</m:t>
        </m:r>
        <m:r>
          <w:rPr>
            <w:rFonts w:ascii="Cambria Math" w:eastAsiaTheme="minorEastAsia" w:hAnsi="Cambria Math"/>
          </w:rPr>
          <m:t xml:space="preserve"> </m:t>
        </m:r>
        <m:sSub>
          <m:sSubPr>
            <m:ctrlPr>
              <w:rPr>
                <w:rFonts w:ascii="Cambria Math" w:eastAsiaTheme="minorEastAsia" w:hAnsi="Cambria Math"/>
                <w:i/>
              </w:rPr>
            </m:ctrlPr>
          </m:sSubPr>
          <m:e>
            <m:r>
              <m:rPr>
                <m:nor/>
              </m:rPr>
              <w:rPr>
                <w:rFonts w:ascii="Cambria Math" w:eastAsiaTheme="minorEastAsia" w:hAnsi="Cambria Math"/>
              </w:rPr>
              <m:t>H</m:t>
            </m:r>
          </m:e>
          <m:sub>
            <m:r>
              <w:rPr>
                <w:rFonts w:ascii="Cambria Math" w:eastAsiaTheme="minorEastAsia" w:hAnsi="Cambria Math"/>
              </w:rPr>
              <m:t>2</m:t>
            </m:r>
          </m:sub>
        </m:sSub>
        <m:r>
          <m:rPr>
            <m:lit/>
          </m:rPr>
          <w:rPr>
            <w:rFonts w:ascii="Cambria Math" w:eastAsiaTheme="minorEastAsia" w:hAnsi="Cambria Math"/>
          </w:rPr>
          <m:t>/</m:t>
        </m:r>
        <m:sSup>
          <m:sSupPr>
            <m:ctrlPr>
              <w:rPr>
                <w:rFonts w:ascii="Cambria Math" w:eastAsiaTheme="minorEastAsia" w:hAnsi="Cambria Math"/>
                <w:i/>
              </w:rPr>
            </m:ctrlPr>
          </m:sSupPr>
          <m:e>
            <m:r>
              <m:rPr>
                <m:nor/>
              </m:rPr>
              <w:rPr>
                <w:rFonts w:ascii="Cambria Math" w:eastAsiaTheme="minorEastAsia" w:hAnsi="Cambria Math"/>
              </w:rPr>
              <m:t>cm</m:t>
            </m:r>
            <m:ctrlPr>
              <w:rPr>
                <w:rFonts w:ascii="Cambria Math" w:eastAsiaTheme="minorEastAsia" w:hAnsi="Cambria Math"/>
              </w:rPr>
            </m:ctrlPr>
          </m:e>
          <m:sup>
            <m:r>
              <w:rPr>
                <w:rFonts w:ascii="Cambria Math" w:eastAsiaTheme="minorEastAsia" w:hAnsi="Cambria Math"/>
              </w:rPr>
              <m:t>3</m:t>
            </m:r>
          </m:sup>
        </m:sSup>
      </m:oMath>
      <w:r>
        <w:t xml:space="preserve">, as shown in Figure </w:t>
      </w:r>
      <w:r w:rsidR="00471C3E">
        <w:t>2</w:t>
      </w:r>
      <w:r>
        <w:t>. Assuming that de-sorption of H</w:t>
      </w:r>
      <w:r>
        <w:rPr>
          <w:vertAlign w:val="subscript"/>
        </w:rPr>
        <w:t>2</w:t>
      </w:r>
      <w:r>
        <w:t xml:space="preserve"> from the surface of the steel is the rate determining step in steel degasification, draw a diagram (similar to Figure </w:t>
      </w:r>
      <w:r w:rsidR="00471C3E">
        <w:t>2</w:t>
      </w:r>
      <w:r>
        <w:t>) illustrating the H</w:t>
      </w:r>
      <w:r>
        <w:rPr>
          <w:vertAlign w:val="subscript"/>
        </w:rPr>
        <w:t>2</w:t>
      </w:r>
      <w:r>
        <w:t xml:space="preserve"> concentration profile across the steel plate at five times:</w:t>
      </w:r>
      <w:r w:rsidR="00827BA4">
        <w:br/>
      </w:r>
      <m:oMath>
        <m:r>
          <w:rPr>
            <w:rFonts w:ascii="Cambria Math" w:hAnsi="Cambria Math"/>
          </w:rPr>
          <m:t>t=0&lt;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&lt;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&lt;</m:t>
        </m:r>
        <m:sSub>
          <m:sSubPr>
            <m:ctrlPr>
              <w:rPr>
                <w:rFonts w:ascii="Cambria Math" w:hAnsi="Cambria Math"/>
                <w:i/>
              </w:rPr>
            </m:ctrlPr>
          </m:sSubPr>
          <m:e>
            <m:r>
              <w:rPr>
                <w:rFonts w:ascii="Cambria Math" w:hAnsi="Cambria Math"/>
              </w:rPr>
              <m:t>t</m:t>
            </m:r>
          </m:e>
          <m:sub>
            <m:r>
              <w:rPr>
                <w:rFonts w:ascii="Cambria Math" w:hAnsi="Cambria Math"/>
              </w:rPr>
              <m:t>3</m:t>
            </m:r>
          </m:sub>
        </m:sSub>
        <m:r>
          <w:rPr>
            <w:rFonts w:ascii="Cambria Math" w:hAnsi="Cambria Math"/>
          </w:rPr>
          <m:t>&lt;</m:t>
        </m:r>
        <m:sSub>
          <m:sSubPr>
            <m:ctrlPr>
              <w:rPr>
                <w:rFonts w:ascii="Cambria Math" w:hAnsi="Cambria Math"/>
                <w:i/>
              </w:rPr>
            </m:ctrlPr>
          </m:sSubPr>
          <m:e>
            <m:r>
              <w:rPr>
                <w:rFonts w:ascii="Cambria Math" w:hAnsi="Cambria Math"/>
              </w:rPr>
              <m:t>t</m:t>
            </m:r>
          </m:e>
          <m:sub>
            <m:r>
              <w:rPr>
                <w:rFonts w:ascii="Cambria Math" w:hAnsi="Cambria Math"/>
              </w:rPr>
              <m:t>∞</m:t>
            </m:r>
          </m:sub>
        </m:sSub>
      </m:oMath>
      <w:r w:rsidR="00827BA4">
        <w:rPr>
          <w:i/>
        </w:rPr>
        <w:t>.</w:t>
      </w:r>
    </w:p>
    <w:p w14:paraId="3E19F187" w14:textId="15EBF9D7" w:rsidR="00FD47A0" w:rsidRDefault="00FD47A0" w:rsidP="002748D5">
      <w:pPr>
        <w:pStyle w:val="SubQuestion"/>
      </w:pPr>
      <w:r>
        <w:lastRenderedPageBreak/>
        <w:t>c</w:t>
      </w:r>
      <w:r w:rsidR="00471C3E">
        <w:t>)</w:t>
      </w:r>
      <w:r w:rsidR="00471C3E">
        <w:tab/>
      </w:r>
      <w:r>
        <w:t>(5)</w:t>
      </w:r>
      <w:r w:rsidR="00471C3E">
        <w:tab/>
      </w:r>
      <w:r>
        <w:t>Assuming that solid-state diffusion of H</w:t>
      </w:r>
      <w:r>
        <w:rPr>
          <w:vertAlign w:val="subscript"/>
        </w:rPr>
        <w:t>2</w:t>
      </w:r>
      <w:r>
        <w:t xml:space="preserve"> from the bulk to the surface of the steel is the rate determining step in steel degasification, draw a diagram (similar to Figure </w:t>
      </w:r>
      <w:r w:rsidR="00471C3E">
        <w:t>2</w:t>
      </w:r>
      <w:r>
        <w:t>) illustrating the H</w:t>
      </w:r>
      <w:r>
        <w:rPr>
          <w:vertAlign w:val="subscript"/>
        </w:rPr>
        <w:t>2</w:t>
      </w:r>
      <w:r>
        <w:t xml:space="preserve"> concentration profile across the steel plate at five times: </w:t>
      </w:r>
      <m:oMath>
        <m:r>
          <w:rPr>
            <w:rFonts w:ascii="Cambria Math" w:hAnsi="Cambria Math"/>
          </w:rPr>
          <m:t>t=0&lt;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&lt;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&lt;</m:t>
        </m:r>
        <m:sSub>
          <m:sSubPr>
            <m:ctrlPr>
              <w:rPr>
                <w:rFonts w:ascii="Cambria Math" w:hAnsi="Cambria Math"/>
                <w:i/>
              </w:rPr>
            </m:ctrlPr>
          </m:sSubPr>
          <m:e>
            <m:r>
              <w:rPr>
                <w:rFonts w:ascii="Cambria Math" w:hAnsi="Cambria Math"/>
              </w:rPr>
              <m:t>t</m:t>
            </m:r>
          </m:e>
          <m:sub>
            <m:r>
              <w:rPr>
                <w:rFonts w:ascii="Cambria Math" w:hAnsi="Cambria Math"/>
              </w:rPr>
              <m:t>3</m:t>
            </m:r>
          </m:sub>
        </m:sSub>
        <m:r>
          <w:rPr>
            <w:rFonts w:ascii="Cambria Math" w:hAnsi="Cambria Math"/>
          </w:rPr>
          <m:t>&lt;</m:t>
        </m:r>
        <m:sSub>
          <m:sSubPr>
            <m:ctrlPr>
              <w:rPr>
                <w:rFonts w:ascii="Cambria Math" w:hAnsi="Cambria Math"/>
                <w:i/>
              </w:rPr>
            </m:ctrlPr>
          </m:sSubPr>
          <m:e>
            <m:r>
              <w:rPr>
                <w:rFonts w:ascii="Cambria Math" w:hAnsi="Cambria Math"/>
              </w:rPr>
              <m:t>t</m:t>
            </m:r>
          </m:e>
          <m:sub>
            <m:r>
              <w:rPr>
                <w:rFonts w:ascii="Cambria Math" w:hAnsi="Cambria Math"/>
              </w:rPr>
              <m:t>∞</m:t>
            </m:r>
          </m:sub>
        </m:sSub>
      </m:oMath>
      <w:r>
        <w:t>.</w:t>
      </w:r>
    </w:p>
    <w:p w14:paraId="1556E538" w14:textId="77777777" w:rsidR="00FD47A0" w:rsidRDefault="00FD47A0" w:rsidP="002748D5">
      <w:pPr>
        <w:pStyle w:val="SubQuestion"/>
      </w:pPr>
      <w:r>
        <w:t>d</w:t>
      </w:r>
      <w:r w:rsidR="00471C3E">
        <w:t>)</w:t>
      </w:r>
      <w:r w:rsidR="00471C3E">
        <w:tab/>
      </w:r>
      <w:r>
        <w:t>(4)</w:t>
      </w:r>
      <w:r w:rsidR="00471C3E">
        <w:tab/>
      </w:r>
      <w:r>
        <w:t>Assuming that solid state H</w:t>
      </w:r>
      <w:r>
        <w:rPr>
          <w:vertAlign w:val="subscript"/>
        </w:rPr>
        <w:t>2</w:t>
      </w:r>
      <w:r>
        <w:t xml:space="preserve"> diffusion is the rate determining step, is this a finite, semi-infinite, or infinite boundary-value diffusion problem?</w:t>
      </w:r>
    </w:p>
    <w:p w14:paraId="5836BEB1" w14:textId="4A14B0DE" w:rsidR="00FD47A0" w:rsidRDefault="00FD47A0" w:rsidP="002748D5">
      <w:pPr>
        <w:pStyle w:val="SubQuestion"/>
      </w:pPr>
      <w:r>
        <w:t>e</w:t>
      </w:r>
      <w:r w:rsidR="00471C3E">
        <w:t>)</w:t>
      </w:r>
      <w:r w:rsidR="00471C3E">
        <w:tab/>
      </w:r>
      <w:r>
        <w:t>(6)</w:t>
      </w:r>
      <w:r w:rsidR="00471C3E">
        <w:tab/>
      </w:r>
      <w:r>
        <w:t>Assuming that solid-state H</w:t>
      </w:r>
      <w:r>
        <w:rPr>
          <w:vertAlign w:val="subscript"/>
        </w:rPr>
        <w:t>2</w:t>
      </w:r>
      <w:r>
        <w:t xml:space="preserve"> diffusion is the rate-determining step, provide the two boundary conditions and one initial condition for this transient diffusion problem. Note that </w:t>
      </w:r>
      <m:oMath>
        <m:r>
          <w:rPr>
            <w:rFonts w:ascii="Cambria Math" w:hAnsi="Cambria Math"/>
          </w:rPr>
          <m:t>x=0</m:t>
        </m:r>
      </m:oMath>
      <w:r>
        <w:t xml:space="preserve"> corresponds to the center of the steel plate. Assume the steel plate is </w:t>
      </w:r>
      <m:oMath>
        <m:r>
          <w:rPr>
            <w:rFonts w:ascii="Cambria Math" w:hAnsi="Cambria Math"/>
          </w:rPr>
          <m:t xml:space="preserve">1 </m:t>
        </m:r>
        <m:r>
          <m:rPr>
            <m:nor/>
          </m:rPr>
          <w:rPr>
            <w:rFonts w:ascii="Cambria Math" w:hAnsi="Cambria Math"/>
          </w:rPr>
          <m:t>mm</m:t>
        </m:r>
      </m:oMath>
      <w:r>
        <w:t xml:space="preserve"> thick.</w:t>
      </w:r>
    </w:p>
    <w:p w14:paraId="3FC765EA" w14:textId="738B0DA3" w:rsidR="00FD47A0" w:rsidRDefault="00FD47A0" w:rsidP="009D07F4">
      <w:pPr>
        <w:pStyle w:val="SubQuestion"/>
        <w:tabs>
          <w:tab w:val="center" w:pos="5310"/>
        </w:tabs>
      </w:pPr>
      <w:r>
        <w:t>f</w:t>
      </w:r>
      <w:r w:rsidR="00471C3E">
        <w:t>)</w:t>
      </w:r>
      <w:r w:rsidR="00471C3E">
        <w:tab/>
      </w:r>
      <w:r>
        <w:t>(5)</w:t>
      </w:r>
      <w:r w:rsidR="00471C3E">
        <w:tab/>
      </w:r>
      <w:r>
        <w:t>By employing your boundary conditions and initial conditions to evaluate this transient diffusion problem, you arrive at the following solution for the time-dependent concentration of H</w:t>
      </w:r>
      <w:r>
        <w:rPr>
          <w:vertAlign w:val="subscript"/>
        </w:rPr>
        <w:t>2</w:t>
      </w:r>
      <w:r>
        <w:t xml:space="preserve"> at the center of the steel plate </w:t>
      </w:r>
      <m:oMath>
        <m:d>
          <m:dPr>
            <m:begChr m:val="["/>
            <m:endChr m:val="]"/>
            <m:ctrlPr>
              <w:rPr>
                <w:rFonts w:ascii="Cambria Math" w:hAnsi="Cambria Math"/>
                <w:i/>
              </w:rPr>
            </m:ctrlPr>
          </m:dPr>
          <m:e>
            <m:r>
              <w:rPr>
                <w:rFonts w:ascii="Cambria Math" w:hAnsi="Cambria Math"/>
              </w:rPr>
              <m:t>c</m:t>
            </m:r>
            <m:d>
              <m:dPr>
                <m:ctrlPr>
                  <w:rPr>
                    <w:rFonts w:ascii="Cambria Math" w:hAnsi="Cambria Math"/>
                    <w:i/>
                  </w:rPr>
                </m:ctrlPr>
              </m:dPr>
              <m:e>
                <m:r>
                  <w:rPr>
                    <w:rFonts w:ascii="Cambria Math" w:hAnsi="Cambria Math"/>
                  </w:rPr>
                  <m:t>x=0,t</m:t>
                </m:r>
              </m:e>
            </m:d>
          </m:e>
        </m:d>
      </m:oMath>
      <w:r>
        <w:t>:</w:t>
      </w:r>
      <w:r w:rsidR="00471C3E">
        <w:br/>
      </w:r>
      <w:r w:rsidR="00471C3E">
        <w:tab/>
      </w:r>
      <m:oMath>
        <m:r>
          <w:rPr>
            <w:rFonts w:ascii="Cambria Math" w:hAnsi="Cambria Math"/>
            <w:sz w:val="28"/>
          </w:rPr>
          <m:t>c</m:t>
        </m:r>
        <m:d>
          <m:dPr>
            <m:ctrlPr>
              <w:rPr>
                <w:rFonts w:ascii="Cambria Math" w:hAnsi="Cambria Math"/>
                <w:i/>
                <w:sz w:val="28"/>
              </w:rPr>
            </m:ctrlPr>
          </m:dPr>
          <m:e>
            <m:r>
              <w:rPr>
                <w:rFonts w:ascii="Cambria Math" w:hAnsi="Cambria Math"/>
                <w:sz w:val="28"/>
              </w:rPr>
              <m:t>x=0,t</m:t>
            </m:r>
          </m:e>
        </m:d>
        <m:r>
          <w:rPr>
            <w:rFonts w:ascii="Cambria Math" w:hAnsi="Cambria Math"/>
            <w:sz w:val="28"/>
          </w:rPr>
          <m:t>=</m:t>
        </m:r>
        <m:sSubSup>
          <m:sSubSupPr>
            <m:ctrlPr>
              <w:rPr>
                <w:rFonts w:ascii="Cambria Math" w:hAnsi="Cambria Math"/>
                <w:i/>
                <w:sz w:val="28"/>
              </w:rPr>
            </m:ctrlPr>
          </m:sSubSupPr>
          <m:e>
            <m:r>
              <w:rPr>
                <w:rFonts w:ascii="Cambria Math" w:hAnsi="Cambria Math"/>
                <w:sz w:val="28"/>
              </w:rPr>
              <m:t>c</m:t>
            </m:r>
          </m:e>
          <m:sub>
            <m:sSub>
              <m:sSubPr>
                <m:ctrlPr>
                  <w:rPr>
                    <w:rFonts w:ascii="Cambria Math" w:hAnsi="Cambria Math"/>
                    <w:sz w:val="28"/>
                  </w:rPr>
                </m:ctrlPr>
              </m:sSubPr>
              <m:e>
                <m:r>
                  <m:rPr>
                    <m:sty m:val="p"/>
                  </m:rPr>
                  <w:rPr>
                    <w:rFonts w:ascii="Cambria Math" w:hAnsi="Cambria Math"/>
                    <w:sz w:val="28"/>
                  </w:rPr>
                  <m:t>H</m:t>
                </m:r>
              </m:e>
              <m:sub>
                <m:r>
                  <m:rPr>
                    <m:sty m:val="p"/>
                  </m:rPr>
                  <w:rPr>
                    <w:rFonts w:ascii="Cambria Math" w:hAnsi="Cambria Math"/>
                    <w:sz w:val="28"/>
                  </w:rPr>
                  <m:t>2</m:t>
                </m:r>
              </m:sub>
            </m:sSub>
          </m:sub>
          <m:sup>
            <m:r>
              <w:rPr>
                <w:rFonts w:ascii="Cambria Math" w:hAnsi="Cambria Math"/>
                <w:sz w:val="28"/>
              </w:rPr>
              <m:t>0</m:t>
            </m:r>
          </m:sup>
        </m:sSubSup>
        <m:sSup>
          <m:sSupPr>
            <m:ctrlPr>
              <w:rPr>
                <w:rFonts w:ascii="Cambria Math" w:hAnsi="Cambria Math"/>
                <w:i/>
                <w:sz w:val="28"/>
              </w:rPr>
            </m:ctrlPr>
          </m:sSupPr>
          <m:e>
            <m:r>
              <w:rPr>
                <w:rFonts w:ascii="Cambria Math" w:hAnsi="Cambria Math"/>
                <w:sz w:val="28"/>
              </w:rPr>
              <m:t>e</m:t>
            </m:r>
          </m:e>
          <m:sup>
            <m:r>
              <w:rPr>
                <w:rFonts w:ascii="Cambria Math" w:hAnsi="Cambria Math"/>
                <w:sz w:val="28"/>
              </w:rPr>
              <m:t>-Dt</m:t>
            </m:r>
            <m:sSup>
              <m:sSupPr>
                <m:ctrlPr>
                  <w:rPr>
                    <w:rFonts w:ascii="Cambria Math" w:hAnsi="Cambria Math"/>
                    <w:i/>
                    <w:sz w:val="28"/>
                  </w:rPr>
                </m:ctrlPr>
              </m:sSupPr>
              <m:e>
                <m:d>
                  <m:dPr>
                    <m:ctrlPr>
                      <w:rPr>
                        <w:rFonts w:ascii="Cambria Math" w:hAnsi="Cambria Math"/>
                        <w:i/>
                        <w:sz w:val="28"/>
                      </w:rPr>
                    </m:ctrlPr>
                  </m:dPr>
                  <m:e>
                    <m:f>
                      <m:fPr>
                        <m:ctrlPr>
                          <w:rPr>
                            <w:rFonts w:ascii="Cambria Math" w:hAnsi="Cambria Math"/>
                            <w:i/>
                            <w:sz w:val="28"/>
                          </w:rPr>
                        </m:ctrlPr>
                      </m:fPr>
                      <m:num>
                        <m:r>
                          <w:rPr>
                            <w:rFonts w:ascii="Cambria Math" w:hAnsi="Cambria Math"/>
                            <w:sz w:val="28"/>
                          </w:rPr>
                          <m:t>π</m:t>
                        </m:r>
                      </m:num>
                      <m:den>
                        <m:r>
                          <w:rPr>
                            <w:rFonts w:ascii="Cambria Math" w:hAnsi="Cambria Math"/>
                            <w:sz w:val="28"/>
                          </w:rPr>
                          <m:t>δ</m:t>
                        </m:r>
                      </m:den>
                    </m:f>
                  </m:e>
                </m:d>
              </m:e>
              <m:sup>
                <m:r>
                  <w:rPr>
                    <w:rFonts w:ascii="Cambria Math" w:hAnsi="Cambria Math"/>
                    <w:sz w:val="28"/>
                  </w:rPr>
                  <m:t>2</m:t>
                </m:r>
              </m:sup>
            </m:sSup>
          </m:sup>
        </m:sSup>
      </m:oMath>
      <w:r w:rsidR="00471C3E">
        <w:br/>
      </w:r>
      <w:r>
        <w:t xml:space="preserve">where </w:t>
      </w:r>
      <m:oMath>
        <m:r>
          <w:rPr>
            <w:rFonts w:ascii="Cambria Math" w:hAnsi="Cambria Math"/>
          </w:rPr>
          <m:t>δ</m:t>
        </m:r>
      </m:oMath>
      <w:r>
        <w:t xml:space="preserve"> is the thickness of the steel plate and </w:t>
      </w:r>
      <m:oMath>
        <m:sSubSup>
          <m:sSubSupPr>
            <m:ctrlPr>
              <w:rPr>
                <w:rFonts w:ascii="Cambria Math" w:hAnsi="Cambria Math"/>
                <w:i/>
              </w:rPr>
            </m:ctrlPr>
          </m:sSubSupPr>
          <m:e>
            <m:r>
              <w:rPr>
                <w:rFonts w:ascii="Cambria Math" w:hAnsi="Cambria Math"/>
              </w:rPr>
              <m:t>c</m:t>
            </m:r>
          </m:e>
          <m: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ub>
          <m:sup>
            <m:r>
              <w:rPr>
                <w:rFonts w:ascii="Cambria Math" w:hAnsi="Cambria Math"/>
              </w:rPr>
              <m:t>0</m:t>
            </m:r>
          </m:sup>
        </m:sSubSup>
      </m:oMath>
      <w:r>
        <w:t xml:space="preserve"> is the </w:t>
      </w:r>
      <w:r w:rsidR="00471C3E">
        <w:t>initial</w:t>
      </w:r>
      <w:r>
        <w:t xml:space="preserve"> (</w:t>
      </w:r>
      <m:oMath>
        <m:r>
          <w:rPr>
            <w:rFonts w:ascii="Cambria Math" w:hAnsi="Cambria Math"/>
          </w:rPr>
          <m:t>t=0</m:t>
        </m:r>
      </m:oMath>
      <w:r>
        <w:t>) concentration of H</w:t>
      </w:r>
      <w:r>
        <w:rPr>
          <w:vertAlign w:val="subscript"/>
        </w:rPr>
        <w:t>2</w:t>
      </w:r>
      <w:r>
        <w:t xml:space="preserve"> in the steel plate. H</w:t>
      </w:r>
      <w:r>
        <w:rPr>
          <w:vertAlign w:val="subscript"/>
        </w:rPr>
        <w:t>2</w:t>
      </w:r>
      <w:r>
        <w:t xml:space="preserve"> embrittlement is avoided if the H</w:t>
      </w:r>
      <w:r>
        <w:rPr>
          <w:vertAlign w:val="subscript"/>
        </w:rPr>
        <w:t>2</w:t>
      </w:r>
      <w:r>
        <w:t xml:space="preserve"> concentration in the steel is reduced below </w:t>
      </w:r>
      <m:oMath>
        <m:sSup>
          <m:sSupPr>
            <m:ctrlPr>
              <w:rPr>
                <w:rFonts w:ascii="Cambria Math" w:hAnsi="Cambria Math"/>
                <w:i/>
              </w:rPr>
            </m:ctrlPr>
          </m:sSupPr>
          <m:e>
            <m:r>
              <w:rPr>
                <w:rFonts w:ascii="Cambria Math" w:hAnsi="Cambria Math"/>
              </w:rPr>
              <m:t>10</m:t>
            </m:r>
          </m:e>
          <m:sup>
            <m:r>
              <w:rPr>
                <w:rFonts w:ascii="Cambria Math" w:hAnsi="Cambria Math"/>
              </w:rPr>
              <m:t>13</m:t>
            </m:r>
          </m:sup>
        </m:sSup>
        <m:r>
          <w:rPr>
            <w:rFonts w:ascii="Cambria Math" w:hAnsi="Cambria Math"/>
          </w:rPr>
          <m:t xml:space="preserve"> </m:t>
        </m:r>
        <m:r>
          <m:rPr>
            <m:nor/>
          </m:rPr>
          <w:rPr>
            <w:rFonts w:ascii="Cambria Math" w:hAnsi="Cambria Math"/>
          </w:rPr>
          <m:t>molecules</m:t>
        </m:r>
        <m:r>
          <m:rPr>
            <m:lit/>
          </m:rPr>
          <w:rPr>
            <w:rFonts w:ascii="Cambria Math" w:hAnsi="Cambria Math"/>
          </w:rPr>
          <m:t>/</m:t>
        </m:r>
        <m:sSup>
          <m:sSupPr>
            <m:ctrlPr>
              <w:rPr>
                <w:rFonts w:ascii="Cambria Math" w:hAnsi="Cambria Math"/>
                <w:i/>
              </w:rPr>
            </m:ctrlPr>
          </m:sSupPr>
          <m:e>
            <m:r>
              <m:rPr>
                <m:nor/>
              </m:rPr>
              <w:rPr>
                <w:rFonts w:ascii="Cambria Math" w:hAnsi="Cambria Math"/>
              </w:rPr>
              <m:t>cm</m:t>
            </m:r>
            <m:ctrlPr>
              <w:rPr>
                <w:rFonts w:ascii="Cambria Math" w:hAnsi="Cambria Math"/>
              </w:rPr>
            </m:ctrlPr>
          </m:e>
          <m:sup>
            <m:r>
              <w:rPr>
                <w:rFonts w:ascii="Cambria Math" w:hAnsi="Cambria Math"/>
              </w:rPr>
              <m:t>3</m:t>
            </m:r>
          </m:sup>
        </m:sSup>
      </m:oMath>
      <w:r>
        <w:t>. If the diffusivity of H</w:t>
      </w:r>
      <w:r>
        <w:rPr>
          <w:vertAlign w:val="subscript"/>
        </w:rPr>
        <w:t>2</w:t>
      </w:r>
      <w:r>
        <w:t xml:space="preserve"> in steel under degassing conditions is </w:t>
      </w:r>
      <m:oMath>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 xml:space="preserve"> </m:t>
        </m:r>
        <m:sSup>
          <m:sSupPr>
            <m:ctrlPr>
              <w:rPr>
                <w:rFonts w:ascii="Cambria Math" w:hAnsi="Cambria Math"/>
                <w:i/>
              </w:rPr>
            </m:ctrlPr>
          </m:sSupPr>
          <m:e>
            <m:r>
              <m:rPr>
                <m:nor/>
              </m:rPr>
              <w:rPr>
                <w:rFonts w:ascii="Cambria Math" w:hAnsi="Cambria Math"/>
              </w:rPr>
              <m:t>cm</m:t>
            </m:r>
          </m:e>
          <m:sup>
            <m:r>
              <w:rPr>
                <w:rFonts w:ascii="Cambria Math" w:hAnsi="Cambria Math"/>
              </w:rPr>
              <m:t>2</m:t>
            </m:r>
          </m:sup>
        </m:sSup>
        <m:r>
          <m:rPr>
            <m:lit/>
          </m:rPr>
          <w:rPr>
            <w:rFonts w:ascii="Cambria Math" w:hAnsi="Cambria Math"/>
          </w:rPr>
          <m:t>/</m:t>
        </m:r>
        <m:r>
          <m:rPr>
            <m:nor/>
          </m:rPr>
          <w:rPr>
            <w:rFonts w:ascii="Cambria Math" w:hAnsi="Cambria Math"/>
          </w:rPr>
          <m:t>s</m:t>
        </m:r>
      </m:oMath>
      <w:r>
        <w:t>, how long must the steel be degassed to ensure the H</w:t>
      </w:r>
      <w:r>
        <w:rPr>
          <w:vertAlign w:val="subscript"/>
        </w:rPr>
        <w:t>2</w:t>
      </w:r>
      <w:r>
        <w:t xml:space="preserve"> concentration at the center of the plate falls below </w:t>
      </w:r>
      <m:oMath>
        <m:sSup>
          <m:sSupPr>
            <m:ctrlPr>
              <w:rPr>
                <w:rFonts w:ascii="Cambria Math" w:hAnsi="Cambria Math"/>
                <w:i/>
              </w:rPr>
            </m:ctrlPr>
          </m:sSupPr>
          <m:e>
            <m:r>
              <w:rPr>
                <w:rFonts w:ascii="Cambria Math" w:hAnsi="Cambria Math"/>
              </w:rPr>
              <m:t>10</m:t>
            </m:r>
          </m:e>
          <m:sup>
            <m:r>
              <w:rPr>
                <w:rFonts w:ascii="Cambria Math" w:hAnsi="Cambria Math"/>
              </w:rPr>
              <m:t>13</m:t>
            </m:r>
          </m:sup>
        </m:sSup>
        <m:r>
          <w:rPr>
            <w:rFonts w:ascii="Cambria Math" w:hAnsi="Cambria Math"/>
          </w:rPr>
          <m:t xml:space="preserve"> </m:t>
        </m:r>
        <m:r>
          <m:rPr>
            <m:nor/>
          </m:rPr>
          <w:rPr>
            <w:rFonts w:ascii="Cambria Math" w:hAnsi="Cambria Math"/>
          </w:rPr>
          <m:t>molecules</m:t>
        </m:r>
        <m:r>
          <m:rPr>
            <m:lit/>
          </m:rPr>
          <w:rPr>
            <w:rFonts w:ascii="Cambria Math" w:hAnsi="Cambria Math"/>
          </w:rPr>
          <m:t>/</m:t>
        </m:r>
        <m:sSup>
          <m:sSupPr>
            <m:ctrlPr>
              <w:rPr>
                <w:rFonts w:ascii="Cambria Math" w:hAnsi="Cambria Math"/>
                <w:i/>
              </w:rPr>
            </m:ctrlPr>
          </m:sSupPr>
          <m:e>
            <m:r>
              <m:rPr>
                <m:nor/>
              </m:rPr>
              <w:rPr>
                <w:rFonts w:ascii="Cambria Math" w:hAnsi="Cambria Math"/>
              </w:rPr>
              <m:t>cm</m:t>
            </m:r>
            <m:ctrlPr>
              <w:rPr>
                <w:rFonts w:ascii="Cambria Math" w:hAnsi="Cambria Math"/>
              </w:rPr>
            </m:ctrlPr>
          </m:e>
          <m:sup>
            <m:r>
              <w:rPr>
                <w:rFonts w:ascii="Cambria Math" w:hAnsi="Cambria Math"/>
              </w:rPr>
              <m:t>3</m:t>
            </m:r>
          </m:sup>
        </m:sSup>
      </m:oMath>
      <w:r>
        <w:t xml:space="preserve">? Assume the steel plate is </w:t>
      </w:r>
      <m:oMath>
        <m:r>
          <w:rPr>
            <w:rFonts w:ascii="Cambria Math" w:hAnsi="Cambria Math"/>
          </w:rPr>
          <m:t xml:space="preserve">1 </m:t>
        </m:r>
        <m:r>
          <m:rPr>
            <m:nor/>
          </m:rPr>
          <w:rPr>
            <w:rFonts w:ascii="Cambria Math" w:hAnsi="Cambria Math"/>
          </w:rPr>
          <m:t>mm</m:t>
        </m:r>
      </m:oMath>
      <w:r w:rsidR="00817C50">
        <w:t xml:space="preserve"> </w:t>
      </w:r>
      <w:r>
        <w:t>thick.</w:t>
      </w:r>
    </w:p>
    <w:p w14:paraId="3C2E887B" w14:textId="71B25A3C" w:rsidR="00FD47A0" w:rsidRDefault="00FD47A0" w:rsidP="002748D5">
      <w:pPr>
        <w:pStyle w:val="SubQuestion"/>
      </w:pPr>
      <w:r>
        <w:t>g</w:t>
      </w:r>
      <w:r w:rsidR="00471C3E">
        <w:t>)</w:t>
      </w:r>
      <w:r w:rsidR="00471C3E">
        <w:tab/>
      </w:r>
      <w:r>
        <w:t>(5)</w:t>
      </w:r>
      <w:r w:rsidR="00471C3E">
        <w:tab/>
      </w:r>
      <w:r>
        <w:t xml:space="preserve">How long must a </w:t>
      </w:r>
      <m:oMath>
        <m:r>
          <w:rPr>
            <w:rFonts w:ascii="Cambria Math" w:hAnsi="Cambria Math"/>
          </w:rPr>
          <m:t xml:space="preserve">4.0 </m:t>
        </m:r>
        <m:r>
          <m:rPr>
            <m:nor/>
          </m:rPr>
          <w:rPr>
            <w:rFonts w:ascii="Cambria Math" w:hAnsi="Cambria Math"/>
          </w:rPr>
          <m:t>mm</m:t>
        </m:r>
      </m:oMath>
      <w:r w:rsidR="00817C50">
        <w:t xml:space="preserve"> </w:t>
      </w:r>
      <w:r>
        <w:t>thick steel plate be degassed to avoid H</w:t>
      </w:r>
      <w:r>
        <w:rPr>
          <w:vertAlign w:val="subscript"/>
        </w:rPr>
        <w:t>2</w:t>
      </w:r>
      <w:r w:rsidR="00471C3E">
        <w:t xml:space="preserve"> embrittlement?</w:t>
      </w:r>
    </w:p>
    <w:p w14:paraId="2606960E" w14:textId="65B4F842" w:rsidR="00925734" w:rsidRDefault="00925734" w:rsidP="002748D5">
      <w:pPr>
        <w:pStyle w:val="QuestionSub"/>
      </w:pPr>
      <w:r>
        <w:t>(20)</w:t>
      </w:r>
      <w:r>
        <w:tab/>
        <w:t>a</w:t>
      </w:r>
      <w:r w:rsidR="003D0993">
        <w:t>)</w:t>
      </w:r>
      <w:r>
        <w:tab/>
        <w:t>(8)</w:t>
      </w:r>
      <w:r>
        <w:tab/>
        <w:t>The migration barrier (</w:t>
      </w:r>
      <m:oMath>
        <m:r>
          <m:rPr>
            <m:sty m:val="p"/>
          </m:rPr>
          <w:rPr>
            <w:rFonts w:ascii="Cambria Math" w:hAnsi="Cambria Math"/>
          </w:rPr>
          <m:t>Δ</m:t>
        </m:r>
        <m:sSub>
          <m:sSubPr>
            <m:ctrlPr>
              <w:rPr>
                <w:rFonts w:ascii="Cambria Math" w:hAnsi="Cambria Math"/>
                <w:i/>
              </w:rPr>
            </m:ctrlPr>
          </m:sSubPr>
          <m:e>
            <m:r>
              <w:rPr>
                <w:rFonts w:ascii="Cambria Math" w:hAnsi="Cambria Math"/>
              </w:rPr>
              <m:t>G</m:t>
            </m:r>
          </m:e>
          <m:sub>
            <m:r>
              <m:rPr>
                <m:nor/>
              </m:rPr>
              <w:rPr>
                <w:rFonts w:ascii="Cambria Math" w:hAnsi="Cambria Math"/>
              </w:rPr>
              <m:t>m</m:t>
            </m:r>
          </m:sub>
        </m:sSub>
      </m:oMath>
      <w:r>
        <w:t xml:space="preserve">) for the diffusion of carbon in BCC iron is </w:t>
      </w:r>
      <m:oMath>
        <m:r>
          <w:rPr>
            <w:rFonts w:ascii="Cambria Math" w:hAnsi="Cambria Math"/>
          </w:rPr>
          <m:t xml:space="preserve">83 </m:t>
        </m:r>
        <m:r>
          <m:rPr>
            <m:nor/>
          </m:rPr>
          <w:rPr>
            <w:rFonts w:ascii="Cambria Math" w:hAnsi="Cambria Math"/>
          </w:rPr>
          <m:t>kJ</m:t>
        </m:r>
        <m:r>
          <m:rPr>
            <m:lit/>
          </m:rPr>
          <w:rPr>
            <w:rFonts w:ascii="Cambria Math" w:hAnsi="Cambria Math"/>
          </w:rPr>
          <m:t>/</m:t>
        </m:r>
        <m:r>
          <m:rPr>
            <m:nor/>
          </m:rPr>
          <w:rPr>
            <w:rFonts w:ascii="Cambria Math" w:hAnsi="Cambria Math"/>
          </w:rPr>
          <m:t>mol</m:t>
        </m:r>
      </m:oMath>
      <w:r>
        <w:t xml:space="preserve">. Calculate the diffusion coefficient for carbon in iron at </w:t>
      </w:r>
      <m:oMath>
        <m:r>
          <w:rPr>
            <w:rFonts w:ascii="Cambria Math" w:hAnsi="Cambria Math"/>
          </w:rPr>
          <m:t>500 ℃</m:t>
        </m:r>
      </m:oMath>
      <w:r>
        <w:t xml:space="preserve"> given that the diffusion coefficient for carbon in iron at </w:t>
      </w:r>
      <m:oMath>
        <m:r>
          <w:rPr>
            <w:rFonts w:ascii="Cambria Math" w:hAnsi="Cambria Math"/>
          </w:rPr>
          <m:t>900 ℃</m:t>
        </m:r>
      </m:oMath>
      <w:r>
        <w:t xml:space="preserve"> is </w:t>
      </w:r>
      <m:oMath>
        <m:r>
          <w:rPr>
            <w:rFonts w:ascii="Cambria Math" w:hAnsi="Cambria Math"/>
          </w:rPr>
          <m:t>1.58×</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 xml:space="preserve"> </m:t>
        </m:r>
        <m:sSup>
          <m:sSupPr>
            <m:ctrlPr>
              <w:rPr>
                <w:rFonts w:ascii="Cambria Math" w:hAnsi="Cambria Math"/>
                <w:i/>
              </w:rPr>
            </m:ctrlPr>
          </m:sSupPr>
          <m:e>
            <m:r>
              <m:rPr>
                <m:nor/>
              </m:rPr>
              <w:rPr>
                <w:rFonts w:ascii="Cambria Math" w:hAnsi="Cambria Math"/>
              </w:rPr>
              <m:t>cm</m:t>
            </m:r>
          </m:e>
          <m:sup>
            <m:r>
              <w:rPr>
                <w:rFonts w:ascii="Cambria Math" w:hAnsi="Cambria Math"/>
              </w:rPr>
              <m:t>2</m:t>
            </m:r>
          </m:sup>
        </m:sSup>
        <m:r>
          <m:rPr>
            <m:lit/>
          </m:rPr>
          <w:rPr>
            <w:rFonts w:ascii="Cambria Math" w:hAnsi="Cambria Math"/>
          </w:rPr>
          <m:t>/</m:t>
        </m:r>
        <m:r>
          <m:rPr>
            <m:nor/>
          </m:rPr>
          <w:rPr>
            <w:rFonts w:ascii="Cambria Math" w:hAnsi="Cambria Math"/>
          </w:rPr>
          <m:t>s</m:t>
        </m:r>
      </m:oMath>
      <w:r>
        <w:t>.</w:t>
      </w:r>
    </w:p>
    <w:p w14:paraId="440D63FA" w14:textId="1CB31776" w:rsidR="00925734" w:rsidRDefault="003D0993" w:rsidP="002748D5">
      <w:pPr>
        <w:pStyle w:val="SubQuestion"/>
      </w:pPr>
      <w:r>
        <w:t>b)</w:t>
      </w:r>
      <w:r>
        <w:tab/>
        <w:t>(8)</w:t>
      </w:r>
      <w:r>
        <w:tab/>
        <w:t xml:space="preserve">Calculate the diffusion coefficient for carbon in FCC iron at 500 </w:t>
      </w:r>
      <w:r w:rsidR="00927595">
        <w:t>°</w:t>
      </w:r>
      <w:r>
        <w:t>C given</w:t>
      </w:r>
      <w:r w:rsidR="00817C50">
        <w:br/>
      </w:r>
      <m:oMath>
        <m:r>
          <m:rPr>
            <m:sty m:val="p"/>
          </m:rPr>
          <w:rPr>
            <w:rFonts w:ascii="Cambria Math" w:hAnsi="Cambria Math"/>
          </w:rPr>
          <m:t>Δ</m:t>
        </m:r>
        <m:sSub>
          <m:sSubPr>
            <m:ctrlPr>
              <w:rPr>
                <w:rFonts w:ascii="Cambria Math" w:hAnsi="Cambria Math"/>
                <w:i/>
              </w:rPr>
            </m:ctrlPr>
          </m:sSubPr>
          <m:e>
            <m:r>
              <w:rPr>
                <w:rFonts w:ascii="Cambria Math" w:hAnsi="Cambria Math"/>
              </w:rPr>
              <m:t>G</m:t>
            </m:r>
          </m:e>
          <m:sub>
            <m:r>
              <m:rPr>
                <m:nor/>
              </m:rPr>
              <w:rPr>
                <w:rFonts w:ascii="Cambria Math" w:hAnsi="Cambria Math"/>
              </w:rPr>
              <m:t>m</m:t>
            </m:r>
          </m:sub>
        </m:sSub>
        <m:r>
          <w:rPr>
            <w:rFonts w:ascii="Cambria Math" w:hAnsi="Cambria Math"/>
          </w:rPr>
          <m:t xml:space="preserve">=141 </m:t>
        </m:r>
        <m:r>
          <m:rPr>
            <m:nor/>
          </m:rPr>
          <w:rPr>
            <w:rFonts w:ascii="Cambria Math" w:hAnsi="Cambria Math"/>
          </w:rPr>
          <m:t>kJ</m:t>
        </m:r>
        <m:r>
          <m:rPr>
            <m:lit/>
          </m:rPr>
          <w:rPr>
            <w:rFonts w:ascii="Cambria Math" w:hAnsi="Cambria Math"/>
          </w:rPr>
          <m:t>/</m:t>
        </m:r>
        <m:r>
          <m:rPr>
            <m:nor/>
          </m:rPr>
          <w:rPr>
            <w:rFonts w:ascii="Cambria Math" w:hAnsi="Cambria Math"/>
          </w:rPr>
          <m:t>mol</m:t>
        </m:r>
      </m:oMath>
      <w:r>
        <w:t xml:space="preserve"> and </w:t>
      </w:r>
      <m:oMath>
        <m:sSub>
          <m:sSubPr>
            <m:ctrlPr>
              <w:rPr>
                <w:rFonts w:ascii="Cambria Math" w:hAnsi="Cambria Math"/>
                <w:i/>
              </w:rPr>
            </m:ctrlPr>
          </m:sSubPr>
          <m:e>
            <m:r>
              <w:rPr>
                <w:rFonts w:ascii="Cambria Math" w:hAnsi="Cambria Math"/>
              </w:rPr>
              <m:t>D</m:t>
            </m:r>
          </m:e>
          <m:sub>
            <m:r>
              <w:rPr>
                <w:rFonts w:ascii="Cambria Math" w:hAnsi="Cambria Math"/>
              </w:rPr>
              <m:t>0</m:t>
            </m:r>
          </m:sub>
        </m:sSub>
        <m:r>
          <w:rPr>
            <w:rFonts w:ascii="Cambria Math" w:hAnsi="Cambria Math"/>
          </w:rPr>
          <m:t xml:space="preserve">=0.21 </m:t>
        </m:r>
        <m:sSup>
          <m:sSupPr>
            <m:ctrlPr>
              <w:rPr>
                <w:rFonts w:ascii="Cambria Math" w:hAnsi="Cambria Math"/>
                <w:i/>
              </w:rPr>
            </m:ctrlPr>
          </m:sSupPr>
          <m:e>
            <m:r>
              <m:rPr>
                <m:nor/>
              </m:rPr>
              <w:rPr>
                <w:rFonts w:ascii="Cambria Math" w:hAnsi="Cambria Math"/>
              </w:rPr>
              <m:t>cm</m:t>
            </m:r>
          </m:e>
          <m:sup>
            <m:r>
              <w:rPr>
                <w:rFonts w:ascii="Cambria Math" w:hAnsi="Cambria Math"/>
              </w:rPr>
              <m:t>2</m:t>
            </m:r>
          </m:sup>
        </m:sSup>
        <m:r>
          <m:rPr>
            <m:lit/>
          </m:rPr>
          <w:rPr>
            <w:rFonts w:ascii="Cambria Math" w:hAnsi="Cambria Math"/>
          </w:rPr>
          <m:t>/</m:t>
        </m:r>
        <m:r>
          <m:rPr>
            <m:nor/>
          </m:rPr>
          <w:rPr>
            <w:rFonts w:ascii="Cambria Math" w:hAnsi="Cambria Math"/>
          </w:rPr>
          <m:t>s</m:t>
        </m:r>
      </m:oMath>
      <w:r w:rsidR="00817C50">
        <w:t>.</w:t>
      </w:r>
    </w:p>
    <w:p w14:paraId="1FEFE6B3" w14:textId="60EB96B1" w:rsidR="003D0993" w:rsidRDefault="003D0993" w:rsidP="002748D5">
      <w:pPr>
        <w:pStyle w:val="SubQuestion"/>
      </w:pPr>
      <w:r>
        <w:t>c)</w:t>
      </w:r>
      <w:r>
        <w:tab/>
        <w:t>(4)</w:t>
      </w:r>
      <w:r>
        <w:tab/>
        <w:t xml:space="preserve">Compare the diffusivity of carbon in FCC iron vs. BCC iron at </w:t>
      </w:r>
      <m:oMath>
        <m:r>
          <w:rPr>
            <w:rFonts w:ascii="Cambria Math" w:hAnsi="Cambria Math"/>
          </w:rPr>
          <m:t>500 ℃</m:t>
        </m:r>
      </m:oMath>
      <w:r>
        <w:t>. Why do you think the values are different?</w:t>
      </w:r>
    </w:p>
    <w:p w14:paraId="250FD66B" w14:textId="6AA4EED7" w:rsidR="00A05A1A" w:rsidRDefault="004F1ED4" w:rsidP="002748D5">
      <w:pPr>
        <w:pStyle w:val="Question"/>
      </w:pPr>
      <w:r>
        <w:t xml:space="preserve"> </w:t>
      </w:r>
      <w:r w:rsidR="00A05A1A">
        <w:t>(20)</w:t>
      </w:r>
      <w:r w:rsidR="00A05A1A">
        <w:tab/>
        <w:t xml:space="preserve">Nitridation of a thick steel plate can be modeled using transient one-dimensional infinite diffusion. </w:t>
      </w:r>
      <w:r w:rsidR="00D61C53">
        <w:t>T</w:t>
      </w:r>
      <w:r w:rsidR="00A05A1A">
        <w:t>he “diffusion depth”, which describes the characteristic depth to which nitrogen diffuses into the steel plate as a function of time can be approximated with the following equation:</w:t>
      </w:r>
      <w:r w:rsidR="00A05A1A">
        <w:br/>
      </w:r>
      <w:r w:rsidR="00A05A1A">
        <w:tab/>
      </w:r>
      <m:oMath>
        <m:r>
          <w:rPr>
            <w:rFonts w:ascii="Cambria Math" w:hAnsi="Cambria Math"/>
            <w:sz w:val="28"/>
            <w:szCs w:val="28"/>
          </w:rPr>
          <m:t>x=</m:t>
        </m:r>
        <m:rad>
          <m:radPr>
            <m:degHide m:val="1"/>
            <m:ctrlPr>
              <w:rPr>
                <w:rFonts w:ascii="Cambria Math" w:hAnsi="Cambria Math"/>
                <w:i/>
                <w:sz w:val="28"/>
                <w:szCs w:val="28"/>
              </w:rPr>
            </m:ctrlPr>
          </m:radPr>
          <m:deg/>
          <m:e>
            <m:r>
              <w:rPr>
                <w:rFonts w:ascii="Cambria Math" w:hAnsi="Cambria Math"/>
                <w:sz w:val="28"/>
                <w:szCs w:val="28"/>
              </w:rPr>
              <m:t>Dt</m:t>
            </m:r>
          </m:e>
        </m:rad>
      </m:oMath>
      <w:r w:rsidR="00A05A1A">
        <w:br/>
        <w:t xml:space="preserve">where </w:t>
      </w:r>
      <m:oMath>
        <m:r>
          <w:rPr>
            <w:rFonts w:ascii="Cambria Math" w:hAnsi="Cambria Math"/>
          </w:rPr>
          <m:t>x</m:t>
        </m:r>
      </m:oMath>
      <w:r w:rsidR="00A05A1A">
        <w:t xml:space="preserve"> is the characteristic diffusion depth, </w:t>
      </w:r>
      <m:oMath>
        <m:r>
          <w:rPr>
            <w:rFonts w:ascii="Cambria Math" w:hAnsi="Cambria Math"/>
          </w:rPr>
          <m:t>D</m:t>
        </m:r>
      </m:oMath>
      <w:r w:rsidR="00A05A1A">
        <w:t xml:space="preserve"> is the diffusivity of nitrogen in steel, and </w:t>
      </w:r>
      <m:oMath>
        <m:r>
          <w:rPr>
            <w:rFonts w:ascii="Cambria Math" w:hAnsi="Cambria Math"/>
          </w:rPr>
          <m:t>t</m:t>
        </m:r>
      </m:oMath>
      <w:r w:rsidR="00A05A1A">
        <w:t xml:space="preserve"> is the time.</w:t>
      </w:r>
    </w:p>
    <w:p w14:paraId="6BA19518" w14:textId="24711727" w:rsidR="00A05A1A" w:rsidRDefault="00A05A1A" w:rsidP="002748D5">
      <w:pPr>
        <w:pStyle w:val="SubQuestion"/>
      </w:pPr>
      <w:r>
        <w:lastRenderedPageBreak/>
        <w:t>a)</w:t>
      </w:r>
      <w:r>
        <w:tab/>
        <w:t>(5)</w:t>
      </w:r>
      <w:r>
        <w:tab/>
        <w:t xml:space="preserve">If it takes an amount of time </w:t>
      </w:r>
      <m:oMath>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1</m:t>
            </m:r>
          </m:sub>
        </m:sSub>
      </m:oMath>
      <w:r>
        <w:t xml:space="preserve"> for nitrogen to diffuse into a steel plate a characteristic distance </w:t>
      </w:r>
      <m:oMath>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1</m:t>
            </m:r>
          </m:sub>
        </m:sSub>
      </m:oMath>
      <w:r>
        <w:t xml:space="preserve"> at a temperature </w:t>
      </w:r>
      <m:oMath>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1</m:t>
            </m:r>
          </m:sub>
        </m:sSub>
      </m:oMath>
      <w:r>
        <w:t xml:space="preserve">, derive an expression for the amount of time, </w:t>
      </w:r>
      <m:oMath>
        <m:sSub>
          <m:sSubPr>
            <m:ctrlPr>
              <w:rPr>
                <w:rFonts w:ascii="Cambria Math" w:hAnsi="Cambria Math"/>
                <w:i/>
              </w:rPr>
            </m:ctrlPr>
          </m:sSubPr>
          <m:e>
            <m:r>
              <w:rPr>
                <w:rFonts w:ascii="Cambria Math" w:hAnsi="Cambria Math"/>
              </w:rPr>
              <m:t>t</m:t>
            </m:r>
          </m:e>
          <m:sub>
            <m:r>
              <w:rPr>
                <w:rFonts w:ascii="Cambria Math" w:hAnsi="Cambria Math"/>
              </w:rPr>
              <m:t>2</m:t>
            </m:r>
          </m:sub>
        </m:sSub>
      </m:oMath>
      <w:r>
        <w:t xml:space="preserve">, that would be required for nitrogen to diffuse </w:t>
      </w:r>
      <w:r w:rsidRPr="00906EA2">
        <w:rPr>
          <w:i/>
        </w:rPr>
        <w:t>four</w:t>
      </w:r>
      <w:r>
        <w:t xml:space="preserve"> times as far into the steel plate, assuming the same temperature was used in both cases (so that </w:t>
      </w:r>
      <m:oMath>
        <m:r>
          <w:rPr>
            <w:rFonts w:ascii="Cambria Math" w:hAnsi="Cambria Math"/>
          </w:rPr>
          <m:t>D</m:t>
        </m:r>
      </m:oMath>
      <w:r>
        <w:t xml:space="preserve"> does not change).</w:t>
      </w:r>
    </w:p>
    <w:p w14:paraId="5C89FCCB" w14:textId="6C310FB4" w:rsidR="00A05A1A" w:rsidRDefault="00A05A1A" w:rsidP="002748D5">
      <w:pPr>
        <w:pStyle w:val="SubQuestion"/>
        <w:rPr>
          <w:b/>
        </w:rPr>
      </w:pPr>
      <w:r>
        <w:t>b)</w:t>
      </w:r>
      <w:r>
        <w:tab/>
      </w:r>
      <w:r w:rsidRPr="00926695">
        <w:t>(15)</w:t>
      </w:r>
      <w:r>
        <w:tab/>
      </w:r>
      <w:r w:rsidRPr="00926695">
        <w:t xml:space="preserve">If it takes </w:t>
      </w:r>
      <w:r w:rsidRPr="00906EA2">
        <w:t xml:space="preserve">an amount of time </w:t>
      </w:r>
      <m:oMath>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1</m:t>
            </m:r>
          </m:sub>
        </m:sSub>
      </m:oMath>
      <w:r w:rsidRPr="00906EA2">
        <w:t xml:space="preserve"> for nitrogen to diffuse into a steel plate a characteristic distance </w:t>
      </w:r>
      <m:oMath>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1</m:t>
            </m:r>
          </m:sub>
        </m:sSub>
      </m:oMath>
      <w:r w:rsidRPr="00906EA2">
        <w:t xml:space="preserve"> at a temperature </w:t>
      </w:r>
      <m:oMath>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1</m:t>
            </m:r>
          </m:sub>
        </m:sSub>
      </m:oMath>
      <w:r w:rsidRPr="00906EA2">
        <w:t>, derive an expression for the temperature</w:t>
      </w:r>
      <w:r w:rsidR="00817C50">
        <w:t>,</w:t>
      </w:r>
      <w:r w:rsidR="00817C50">
        <w:rPr>
          <w:rFonts w:eastAsiaTheme="minorEastAsia"/>
        </w:rPr>
        <w:t xml:space="preserve"> </w:t>
      </w:r>
      <m:oMath>
        <m:sSub>
          <m:sSubPr>
            <m:ctrlPr>
              <w:rPr>
                <w:rFonts w:ascii="Cambria Math" w:hAnsi="Cambria Math"/>
                <w:i/>
              </w:rPr>
            </m:ctrlPr>
          </m:sSubPr>
          <m:e>
            <m:r>
              <w:rPr>
                <w:rFonts w:ascii="Cambria Math" w:hAnsi="Cambria Math"/>
              </w:rPr>
              <m:t>T</m:t>
            </m:r>
          </m:e>
          <m:sub>
            <m:r>
              <w:rPr>
                <w:rFonts w:ascii="Cambria Math" w:hAnsi="Cambria Math"/>
              </w:rPr>
              <m:t>2</m:t>
            </m:r>
          </m:sub>
        </m:sSub>
      </m:oMath>
      <w:r w:rsidR="00817C50">
        <w:rPr>
          <w:rFonts w:eastAsiaTheme="minorEastAsia"/>
        </w:rPr>
        <w:t>,</w:t>
      </w:r>
      <w:r w:rsidRPr="00906EA2">
        <w:t xml:space="preserve"> that would be required to enable nitrogen to diffuse </w:t>
      </w:r>
      <w:r w:rsidRPr="00906EA2">
        <w:rPr>
          <w:i/>
        </w:rPr>
        <w:t>four</w:t>
      </w:r>
      <w:r w:rsidRPr="00906EA2">
        <w:t xml:space="preserve"> times as far into the steel plate </w:t>
      </w:r>
      <w:r w:rsidRPr="000B7E67">
        <w:rPr>
          <w:i/>
        </w:rPr>
        <w:t>in the same amount of time</w:t>
      </w:r>
      <w:r>
        <w:t xml:space="preserve"> (i.e. </w:t>
      </w:r>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oMath>
      <w:r>
        <w:t xml:space="preserve"> in this case, but </w:t>
      </w:r>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oMath>
      <w:r>
        <w:t>)</w:t>
      </w:r>
      <w:r w:rsidRPr="00906EA2">
        <w:t xml:space="preserve">. Assume that diffusion obeys a simple </w:t>
      </w:r>
      <w:r w:rsidR="005161A4" w:rsidRPr="00906EA2">
        <w:t>Arrhenius</w:t>
      </w:r>
      <w:r w:rsidRPr="00906EA2">
        <w:t xml:space="preserve"> relationship with an activation energy for diffusion of </w:t>
      </w:r>
      <m:oMath>
        <m:r>
          <m:rPr>
            <m:sty m:val="p"/>
          </m:rPr>
          <w:rPr>
            <w:rFonts w:ascii="Cambria Math" w:hAnsi="Cambria Math"/>
          </w:rPr>
          <m:t>Δ</m:t>
        </m:r>
        <m:sSub>
          <m:sSubPr>
            <m:ctrlPr>
              <w:rPr>
                <w:rFonts w:ascii="Cambria Math" w:hAnsi="Cambria Math"/>
                <w:i/>
              </w:rPr>
            </m:ctrlPr>
          </m:sSubPr>
          <m:e>
            <m:r>
              <w:rPr>
                <w:rFonts w:ascii="Cambria Math" w:hAnsi="Cambria Math"/>
              </w:rPr>
              <m:t>G</m:t>
            </m:r>
          </m:e>
          <m:sub>
            <m:r>
              <m:rPr>
                <m:nor/>
              </m:rPr>
              <w:rPr>
                <w:rFonts w:ascii="Cambria Math" w:hAnsi="Cambria Math"/>
              </w:rPr>
              <m:t>m</m:t>
            </m:r>
          </m:sub>
        </m:sSub>
      </m:oMath>
      <w:r w:rsidR="00817C50">
        <w:rPr>
          <w:rFonts w:ascii="Symbol" w:hAnsi="Symbol"/>
        </w:rPr>
        <w:t></w:t>
      </w:r>
      <w:r w:rsidRPr="00906EA2">
        <w:t xml:space="preserve"> </w:t>
      </w:r>
      <w:r w:rsidRPr="00906EA2">
        <w:rPr>
          <w:b/>
        </w:rPr>
        <w:t xml:space="preserve">Hint: your answer for </w:t>
      </w:r>
      <w:r w:rsidRPr="00A05A1A">
        <w:rPr>
          <w:b/>
          <w:i/>
        </w:rPr>
        <w:t>T</w:t>
      </w:r>
      <w:r w:rsidRPr="00906EA2">
        <w:rPr>
          <w:b/>
          <w:vertAlign w:val="subscript"/>
        </w:rPr>
        <w:t>2</w:t>
      </w:r>
      <w:r w:rsidRPr="00906EA2">
        <w:rPr>
          <w:b/>
        </w:rPr>
        <w:t xml:space="preserve"> should be in terms of </w:t>
      </w:r>
      <m:oMath>
        <m:r>
          <m:rPr>
            <m:sty m:val="b"/>
          </m:rPr>
          <w:rPr>
            <w:rFonts w:ascii="Cambria Math" w:hAnsi="Cambria Math"/>
          </w:rPr>
          <m:t>Δ</m:t>
        </m:r>
        <m:sSub>
          <m:sSubPr>
            <m:ctrlPr>
              <w:rPr>
                <w:rFonts w:ascii="Cambria Math" w:hAnsi="Cambria Math"/>
                <w:b/>
                <w:i/>
              </w:rPr>
            </m:ctrlPr>
          </m:sSubPr>
          <m:e>
            <m:r>
              <m:rPr>
                <m:sty m:val="bi"/>
              </m:rPr>
              <w:rPr>
                <w:rFonts w:ascii="Cambria Math" w:hAnsi="Cambria Math"/>
              </w:rPr>
              <m:t>G</m:t>
            </m:r>
          </m:e>
          <m:sub>
            <m:r>
              <m:rPr>
                <m:nor/>
              </m:rPr>
              <w:rPr>
                <w:rFonts w:ascii="Cambria Math" w:hAnsi="Cambria Math"/>
                <w:b/>
              </w:rPr>
              <m:t>m</m:t>
            </m:r>
          </m:sub>
        </m:sSub>
      </m:oMath>
      <w:r w:rsidRPr="00906EA2">
        <w:rPr>
          <w:b/>
        </w:rPr>
        <w:t xml:space="preserve">, </w:t>
      </w:r>
      <w:r w:rsidRPr="00A05A1A">
        <w:rPr>
          <w:b/>
          <w:i/>
        </w:rPr>
        <w:t>R</w:t>
      </w:r>
      <w:r w:rsidRPr="00906EA2">
        <w:rPr>
          <w:b/>
        </w:rPr>
        <w:t xml:space="preserve">, and </w:t>
      </w:r>
      <w:r w:rsidRPr="00A05A1A">
        <w:rPr>
          <w:b/>
          <w:i/>
        </w:rPr>
        <w:t>T</w:t>
      </w:r>
      <w:r w:rsidRPr="00906EA2">
        <w:rPr>
          <w:b/>
          <w:vertAlign w:val="subscript"/>
        </w:rPr>
        <w:t>1</w:t>
      </w:r>
      <w:r w:rsidRPr="00906EA2">
        <w:rPr>
          <w:b/>
        </w:rPr>
        <w:t>.</w:t>
      </w:r>
    </w:p>
    <w:p w14:paraId="6C6629E0" w14:textId="546B9967" w:rsidR="00A260DA" w:rsidRPr="00DA4DD0" w:rsidRDefault="004F1ED4" w:rsidP="001C7629">
      <w:pPr>
        <w:pStyle w:val="Question"/>
        <w:rPr>
          <w:b/>
        </w:rPr>
      </w:pPr>
      <w:r>
        <w:t xml:space="preserve"> </w:t>
      </w:r>
      <w:r w:rsidR="00433798">
        <w:t>(</w:t>
      </w:r>
      <w:r w:rsidR="00B07447">
        <w:t>35</w:t>
      </w:r>
      <w:r w:rsidR="00433798">
        <w:t>)</w:t>
      </w:r>
      <w:r w:rsidR="00433798">
        <w:tab/>
        <w:t xml:space="preserve">A p-n junction is formed in a boron-doped silicon wafer by diffusing arsenic from the surface. The junction is formed at the depth where the arsenic concentration equals the boron concentration. The silicon wafer has a uniform boron concentration of </w:t>
      </w:r>
      <m:oMath>
        <m:sSup>
          <m:sSupPr>
            <m:ctrlPr>
              <w:rPr>
                <w:rFonts w:ascii="Cambria Math" w:hAnsi="Cambria Math"/>
                <w:i/>
              </w:rPr>
            </m:ctrlPr>
          </m:sSupPr>
          <m:e>
            <m:r>
              <w:rPr>
                <w:rFonts w:ascii="Cambria Math" w:hAnsi="Cambria Math"/>
              </w:rPr>
              <m:t>10</m:t>
            </m:r>
          </m:e>
          <m:sup>
            <m:r>
              <w:rPr>
                <w:rFonts w:ascii="Cambria Math" w:hAnsi="Cambria Math"/>
              </w:rPr>
              <m:t>16</m:t>
            </m:r>
          </m:sup>
        </m:sSup>
        <m:r>
          <w:rPr>
            <w:rFonts w:ascii="Cambria Math" w:hAnsi="Cambria Math"/>
          </w:rPr>
          <m:t xml:space="preserve"> </m:t>
        </m:r>
        <m:r>
          <m:rPr>
            <m:nor/>
          </m:rPr>
          <w:rPr>
            <w:rFonts w:ascii="Cambria Math" w:hAnsi="Cambria Math"/>
          </w:rPr>
          <m:t>atoms</m:t>
        </m:r>
        <m:r>
          <m:rPr>
            <m:lit/>
          </m:rPr>
          <w:rPr>
            <w:rFonts w:ascii="Cambria Math" w:hAnsi="Cambria Math"/>
          </w:rPr>
          <m:t>/</m:t>
        </m:r>
        <m:sSup>
          <m:sSupPr>
            <m:ctrlPr>
              <w:rPr>
                <w:rFonts w:ascii="Cambria Math" w:hAnsi="Cambria Math"/>
                <w:i/>
              </w:rPr>
            </m:ctrlPr>
          </m:sSupPr>
          <m:e>
            <m:r>
              <m:rPr>
                <m:nor/>
              </m:rPr>
              <w:rPr>
                <w:rFonts w:ascii="Cambria Math" w:hAnsi="Cambria Math"/>
              </w:rPr>
              <m:t>cm</m:t>
            </m:r>
            <m:ctrlPr>
              <w:rPr>
                <w:rFonts w:ascii="Cambria Math" w:hAnsi="Cambria Math"/>
              </w:rPr>
            </m:ctrlPr>
          </m:e>
          <m:sup>
            <m:r>
              <w:rPr>
                <w:rFonts w:ascii="Cambria Math" w:hAnsi="Cambria Math"/>
              </w:rPr>
              <m:t>3</m:t>
            </m:r>
          </m:sup>
        </m:sSup>
      </m:oMath>
      <w:r w:rsidR="00433798">
        <w:t xml:space="preserve">. Initially, the concentration of arsenic in the wafer is zero. During the diffusion process, the concentration of arsenic at the silicon surface is held at </w:t>
      </w:r>
      <m:oMath>
        <m:sSup>
          <m:sSupPr>
            <m:ctrlPr>
              <w:rPr>
                <w:rFonts w:ascii="Cambria Math" w:hAnsi="Cambria Math"/>
                <w:i/>
              </w:rPr>
            </m:ctrlPr>
          </m:sSupPr>
          <m:e>
            <m:r>
              <w:rPr>
                <w:rFonts w:ascii="Cambria Math" w:hAnsi="Cambria Math"/>
              </w:rPr>
              <m:t>10</m:t>
            </m:r>
          </m:e>
          <m:sup>
            <m:r>
              <w:rPr>
                <w:rFonts w:ascii="Cambria Math" w:hAnsi="Cambria Math"/>
              </w:rPr>
              <m:t>20</m:t>
            </m:r>
          </m:sup>
        </m:sSup>
        <m:r>
          <w:rPr>
            <w:rFonts w:ascii="Cambria Math" w:hAnsi="Cambria Math"/>
          </w:rPr>
          <m:t xml:space="preserve"> </m:t>
        </m:r>
        <m:r>
          <m:rPr>
            <m:nor/>
          </m:rPr>
          <w:rPr>
            <w:rFonts w:ascii="Cambria Math" w:hAnsi="Cambria Math"/>
          </w:rPr>
          <m:t>atoms</m:t>
        </m:r>
        <m:r>
          <m:rPr>
            <m:lit/>
          </m:rPr>
          <w:rPr>
            <w:rFonts w:ascii="Cambria Math" w:hAnsi="Cambria Math"/>
          </w:rPr>
          <m:t>/</m:t>
        </m:r>
        <m:sSup>
          <m:sSupPr>
            <m:ctrlPr>
              <w:rPr>
                <w:rFonts w:ascii="Cambria Math" w:hAnsi="Cambria Math"/>
                <w:i/>
              </w:rPr>
            </m:ctrlPr>
          </m:sSupPr>
          <m:e>
            <m:r>
              <m:rPr>
                <m:nor/>
              </m:rPr>
              <w:rPr>
                <w:rFonts w:ascii="Cambria Math" w:hAnsi="Cambria Math"/>
              </w:rPr>
              <m:t>cm</m:t>
            </m:r>
            <m:ctrlPr>
              <w:rPr>
                <w:rFonts w:ascii="Cambria Math" w:hAnsi="Cambria Math"/>
              </w:rPr>
            </m:ctrlPr>
          </m:e>
          <m:sup>
            <m:r>
              <w:rPr>
                <w:rFonts w:ascii="Cambria Math" w:hAnsi="Cambria Math"/>
              </w:rPr>
              <m:t>3</m:t>
            </m:r>
          </m:sup>
        </m:sSup>
      </m:oMath>
      <w:r w:rsidR="00433798">
        <w:t xml:space="preserve">. The diffusion coefficient for arsenic at the process temperature is </w:t>
      </w:r>
      <m:oMath>
        <m:sSup>
          <m:sSupPr>
            <m:ctrlPr>
              <w:rPr>
                <w:rFonts w:ascii="Cambria Math" w:hAnsi="Cambria Math"/>
                <w:i/>
              </w:rPr>
            </m:ctrlPr>
          </m:sSupPr>
          <m:e>
            <m:r>
              <w:rPr>
                <w:rFonts w:ascii="Cambria Math" w:hAnsi="Cambria Math"/>
              </w:rPr>
              <m:t>10</m:t>
            </m:r>
          </m:e>
          <m:sup>
            <m:r>
              <w:rPr>
                <w:rFonts w:ascii="Cambria Math" w:hAnsi="Cambria Math"/>
              </w:rPr>
              <m:t>-12</m:t>
            </m:r>
          </m:sup>
        </m:sSup>
        <m:r>
          <w:rPr>
            <w:rFonts w:ascii="Cambria Math" w:hAnsi="Cambria Math"/>
          </w:rPr>
          <m:t xml:space="preserve"> </m:t>
        </m:r>
        <m:sSup>
          <m:sSupPr>
            <m:ctrlPr>
              <w:rPr>
                <w:rFonts w:ascii="Cambria Math" w:hAnsi="Cambria Math"/>
                <w:i/>
              </w:rPr>
            </m:ctrlPr>
          </m:sSupPr>
          <m:e>
            <m:r>
              <m:rPr>
                <m:nor/>
              </m:rPr>
              <w:rPr>
                <w:rFonts w:ascii="Cambria Math" w:hAnsi="Cambria Math"/>
              </w:rPr>
              <m:t>cm</m:t>
            </m:r>
          </m:e>
          <m:sup>
            <m:r>
              <w:rPr>
                <w:rFonts w:ascii="Cambria Math" w:hAnsi="Cambria Math"/>
              </w:rPr>
              <m:t>2</m:t>
            </m:r>
          </m:sup>
        </m:sSup>
        <m:r>
          <m:rPr>
            <m:lit/>
          </m:rPr>
          <w:rPr>
            <w:rFonts w:ascii="Cambria Math" w:hAnsi="Cambria Math"/>
          </w:rPr>
          <m:t>/</m:t>
        </m:r>
        <m:r>
          <m:rPr>
            <m:nor/>
          </m:rPr>
          <w:rPr>
            <w:rFonts w:ascii="Cambria Math" w:hAnsi="Cambria Math"/>
          </w:rPr>
          <m:t>s</m:t>
        </m:r>
      </m:oMath>
      <w:r w:rsidR="00433798">
        <w:t xml:space="preserve">. </w:t>
      </w:r>
      <w:r w:rsidR="00D02B47">
        <w:br/>
      </w:r>
      <w:r w:rsidR="00D02B47">
        <w:br/>
      </w:r>
      <w:r w:rsidR="00A260DA" w:rsidRPr="00DA4DD0">
        <w:rPr>
          <w:b/>
        </w:rPr>
        <w:t xml:space="preserve">INSTRUCTOR’S NOTE: </w:t>
      </w:r>
      <w:r w:rsidR="00733BE1" w:rsidRPr="00DA4DD0">
        <w:rPr>
          <w:b/>
        </w:rPr>
        <w:t xml:space="preserve">It is recommended </w:t>
      </w:r>
      <w:r w:rsidR="00D02B47" w:rsidRPr="00DA4DD0">
        <w:rPr>
          <w:b/>
        </w:rPr>
        <w:t>to provide an error function table to the students in order to work this problem.</w:t>
      </w:r>
    </w:p>
    <w:p w14:paraId="53193333" w14:textId="77777777" w:rsidR="00433798" w:rsidRDefault="00433798" w:rsidP="002748D5">
      <w:pPr>
        <w:pStyle w:val="SubQuestion"/>
      </w:pPr>
      <w:r w:rsidRPr="00D36C60">
        <w:t>a</w:t>
      </w:r>
      <w:r>
        <w:t>)</w:t>
      </w:r>
      <w:r>
        <w:tab/>
      </w:r>
      <w:r w:rsidRPr="00D36C60">
        <w:t>(</w:t>
      </w:r>
      <w:r w:rsidR="00B07447">
        <w:t>5</w:t>
      </w:r>
      <w:r w:rsidRPr="00D36C60">
        <w:t>)</w:t>
      </w:r>
      <w:r>
        <w:tab/>
        <w:t>Provide a sketch for this transient diffusion problem, clearly illustrating your expectation for the evolution of the arsenic concentration profile as a function of time and the location of the p-n junction as a function of time.</w:t>
      </w:r>
    </w:p>
    <w:p w14:paraId="65B31629" w14:textId="7C5CE450" w:rsidR="00433798" w:rsidRDefault="00433798" w:rsidP="002748D5">
      <w:pPr>
        <w:pStyle w:val="SubQuestion"/>
      </w:pPr>
      <w:r>
        <w:t>b)</w:t>
      </w:r>
      <w:r>
        <w:tab/>
      </w:r>
      <w:r w:rsidRPr="00D36C60">
        <w:t>(</w:t>
      </w:r>
      <w:r w:rsidR="00B07447">
        <w:t>3</w:t>
      </w:r>
      <w:r w:rsidRPr="00D36C60">
        <w:t>)</w:t>
      </w:r>
      <w:r>
        <w:tab/>
        <w:t xml:space="preserve">Assuming the silicon wafer can be treated as a semi-infinite medium, what is the general solution for the time-dependent arsenic concentration profile, </w:t>
      </w:r>
      <m:oMath>
        <m:sSub>
          <m:sSubPr>
            <m:ctrlPr>
              <w:rPr>
                <w:rFonts w:ascii="Cambria Math" w:hAnsi="Cambria Math"/>
                <w:i/>
              </w:rPr>
            </m:ctrlPr>
          </m:sSubPr>
          <m:e>
            <m:r>
              <w:rPr>
                <w:rFonts w:ascii="Cambria Math" w:hAnsi="Cambria Math"/>
              </w:rPr>
              <m:t>c</m:t>
            </m:r>
          </m:e>
          <m:sub>
            <m:r>
              <m:rPr>
                <m:sty m:val="p"/>
              </m:rPr>
              <w:rPr>
                <w:rFonts w:ascii="Cambria Math" w:hAnsi="Cambria Math"/>
              </w:rPr>
              <m:t>As</m:t>
            </m:r>
          </m:sub>
        </m:sSub>
        <m:d>
          <m:dPr>
            <m:ctrlPr>
              <w:rPr>
                <w:rFonts w:ascii="Cambria Math" w:hAnsi="Cambria Math"/>
                <w:i/>
              </w:rPr>
            </m:ctrlPr>
          </m:dPr>
          <m:e>
            <m:r>
              <w:rPr>
                <w:rFonts w:ascii="Cambria Math" w:hAnsi="Cambria Math"/>
              </w:rPr>
              <m:t>x,t</m:t>
            </m:r>
          </m:e>
        </m:d>
      </m:oMath>
      <w:r>
        <w:t>?</w:t>
      </w:r>
    </w:p>
    <w:p w14:paraId="3EC2BCC7" w14:textId="77777777" w:rsidR="00433798" w:rsidRDefault="00433798" w:rsidP="002748D5">
      <w:pPr>
        <w:pStyle w:val="SubQuestion"/>
      </w:pPr>
      <w:r>
        <w:t>c)</w:t>
      </w:r>
      <w:r>
        <w:tab/>
      </w:r>
      <w:r w:rsidRPr="00D36C60">
        <w:t>(</w:t>
      </w:r>
      <w:r w:rsidR="00B07447">
        <w:t>4</w:t>
      </w:r>
      <w:r w:rsidRPr="00D36C60">
        <w:t>)</w:t>
      </w:r>
      <w:r>
        <w:tab/>
        <w:t>Provide the boundary condition and the initial condition for this problem.</w:t>
      </w:r>
    </w:p>
    <w:p w14:paraId="4478A6A6" w14:textId="7F0E7322" w:rsidR="005C481D" w:rsidRDefault="00433798" w:rsidP="002748D5">
      <w:pPr>
        <w:pStyle w:val="SubQuestion"/>
      </w:pPr>
      <w:r>
        <w:t>d)</w:t>
      </w:r>
      <w:r>
        <w:tab/>
      </w:r>
      <w:r w:rsidRPr="00D36C60">
        <w:t>(</w:t>
      </w:r>
      <w:r w:rsidR="00B07447">
        <w:t>6</w:t>
      </w:r>
      <w:r w:rsidRPr="00D36C60">
        <w:t>)</w:t>
      </w:r>
      <w:r>
        <w:tab/>
        <w:t xml:space="preserve">Use your boundary and initial conditions to determine the constants </w:t>
      </w:r>
      <w:r w:rsidRPr="00433798">
        <w:rPr>
          <w:i/>
        </w:rPr>
        <w:t>A</w:t>
      </w:r>
      <w:r>
        <w:t xml:space="preserve">, and </w:t>
      </w:r>
      <w:r w:rsidRPr="00433798">
        <w:rPr>
          <w:i/>
        </w:rPr>
        <w:t>B</w:t>
      </w:r>
      <w:r>
        <w:t xml:space="preserve"> in your general solution for </w:t>
      </w:r>
      <m:oMath>
        <m:sSub>
          <m:sSubPr>
            <m:ctrlPr>
              <w:rPr>
                <w:rFonts w:ascii="Cambria Math" w:hAnsi="Cambria Math"/>
                <w:i/>
              </w:rPr>
            </m:ctrlPr>
          </m:sSubPr>
          <m:e>
            <m:r>
              <w:rPr>
                <w:rFonts w:ascii="Cambria Math" w:hAnsi="Cambria Math"/>
              </w:rPr>
              <m:t>c</m:t>
            </m:r>
          </m:e>
          <m:sub>
            <m:r>
              <m:rPr>
                <m:sty m:val="p"/>
              </m:rPr>
              <w:rPr>
                <w:rFonts w:ascii="Cambria Math" w:hAnsi="Cambria Math"/>
              </w:rPr>
              <m:t>As</m:t>
            </m:r>
          </m:sub>
        </m:sSub>
        <m:d>
          <m:dPr>
            <m:ctrlPr>
              <w:rPr>
                <w:rFonts w:ascii="Cambria Math" w:hAnsi="Cambria Math"/>
                <w:i/>
              </w:rPr>
            </m:ctrlPr>
          </m:dPr>
          <m:e>
            <m:r>
              <w:rPr>
                <w:rFonts w:ascii="Cambria Math" w:hAnsi="Cambria Math"/>
              </w:rPr>
              <m:t>x,t</m:t>
            </m:r>
          </m:e>
        </m:d>
      </m:oMath>
      <w:r>
        <w:t>.</w:t>
      </w:r>
    </w:p>
    <w:p w14:paraId="6F0078B3" w14:textId="77777777" w:rsidR="005C481D" w:rsidRDefault="00433798" w:rsidP="002748D5">
      <w:pPr>
        <w:pStyle w:val="SubQuestion"/>
      </w:pPr>
      <w:r>
        <w:t>e)</w:t>
      </w:r>
      <w:r>
        <w:tab/>
      </w:r>
      <w:r w:rsidRPr="00D36C60">
        <w:t>(</w:t>
      </w:r>
      <w:r w:rsidR="00B07447">
        <w:t>10</w:t>
      </w:r>
      <w:r w:rsidRPr="00D36C60">
        <w:t>)</w:t>
      </w:r>
      <w:r>
        <w:tab/>
        <w:t>If the diffusion is carried out for one hour, at what depth will the p-n junction be formed?</w:t>
      </w:r>
    </w:p>
    <w:p w14:paraId="77E7A781" w14:textId="13AE0BBC" w:rsidR="00433798" w:rsidRDefault="00433798" w:rsidP="002748D5">
      <w:pPr>
        <w:pStyle w:val="SubQuestion"/>
      </w:pPr>
      <w:r>
        <w:t>f)</w:t>
      </w:r>
      <w:r>
        <w:tab/>
      </w:r>
      <w:r w:rsidRPr="00D36C60">
        <w:t>(</w:t>
      </w:r>
      <w:r w:rsidR="00B07447">
        <w:t>4</w:t>
      </w:r>
      <w:r w:rsidRPr="00D36C60">
        <w:t>)</w:t>
      </w:r>
      <w:r>
        <w:tab/>
        <w:t xml:space="preserve">What total diffusion time is required to place the p-n junction depth </w:t>
      </w:r>
      <m:oMath>
        <m:r>
          <w:rPr>
            <w:rFonts w:ascii="Cambria Math" w:hAnsi="Cambria Math"/>
          </w:rPr>
          <m:t xml:space="preserve">10 </m:t>
        </m:r>
        <m:r>
          <m:rPr>
            <m:nor/>
          </m:rPr>
          <w:rPr>
            <w:rFonts w:ascii="Cambria Math" w:hAnsi="Cambria Math"/>
          </w:rPr>
          <m:t>μm</m:t>
        </m:r>
      </m:oMath>
      <w:r>
        <w:t xml:space="preserve"> below the silicon surface?</w:t>
      </w:r>
    </w:p>
    <w:p w14:paraId="0D12065D" w14:textId="77777777" w:rsidR="00433798" w:rsidRDefault="00433798" w:rsidP="002748D5">
      <w:pPr>
        <w:pStyle w:val="SubQuestion"/>
      </w:pPr>
      <w:r>
        <w:t>g)</w:t>
      </w:r>
      <w:r>
        <w:tab/>
      </w:r>
      <w:r w:rsidRPr="00D36C60">
        <w:t>(</w:t>
      </w:r>
      <w:r w:rsidR="00B07447">
        <w:t>3</w:t>
      </w:r>
      <w:r w:rsidRPr="00D36C60">
        <w:t>)</w:t>
      </w:r>
      <w:r>
        <w:tab/>
        <w:t>Provide a rough graph showing how the p-n junction depth increases as a function of diffusion time.</w:t>
      </w:r>
    </w:p>
    <w:p w14:paraId="078AD310" w14:textId="3EE8E274" w:rsidR="00EF5948" w:rsidRDefault="004F1ED4" w:rsidP="002748D5">
      <w:pPr>
        <w:pStyle w:val="Question"/>
      </w:pPr>
      <w:r>
        <w:lastRenderedPageBreak/>
        <w:t xml:space="preserve"> </w:t>
      </w:r>
      <w:r w:rsidR="00EF5948">
        <w:t>(</w:t>
      </w:r>
      <w:r w:rsidR="00B07447">
        <w:t>10</w:t>
      </w:r>
      <w:r w:rsidR="00EF5948">
        <w:t>)</w:t>
      </w:r>
      <w:r w:rsidR="00EF5948">
        <w:tab/>
        <w:t>For interstitial sodium ion diffusion in pure SiO</w:t>
      </w:r>
      <w:r w:rsidR="00EF5948" w:rsidRPr="00EF5948">
        <w:rPr>
          <w:vertAlign w:val="subscript"/>
        </w:rPr>
        <w:t>2</w:t>
      </w:r>
      <w:r w:rsidR="00EF5948">
        <w:t xml:space="preserve"> (silica) glass, the following important diffusion parameters are given: </w:t>
      </w:r>
      <m:oMath>
        <m:sSub>
          <m:sSubPr>
            <m:ctrlPr>
              <w:rPr>
                <w:rFonts w:ascii="Cambria Math" w:hAnsi="Cambria Math"/>
                <w:i/>
              </w:rPr>
            </m:ctrlPr>
          </m:sSubPr>
          <m:e>
            <m:r>
              <w:rPr>
                <w:rFonts w:ascii="Cambria Math" w:hAnsi="Cambria Math"/>
              </w:rPr>
              <m:t>D</m:t>
            </m:r>
          </m:e>
          <m:sub>
            <m:r>
              <w:rPr>
                <w:rFonts w:ascii="Cambria Math" w:hAnsi="Cambria Math"/>
              </w:rPr>
              <m:t>0</m:t>
            </m:r>
          </m:sub>
        </m:sSub>
        <m:r>
          <w:rPr>
            <w:rFonts w:ascii="Cambria Math" w:hAnsi="Cambria Math"/>
          </w:rPr>
          <m:t xml:space="preserve">=0.538 </m:t>
        </m:r>
        <m:sSup>
          <m:sSupPr>
            <m:ctrlPr>
              <w:rPr>
                <w:rFonts w:ascii="Cambria Math" w:hAnsi="Cambria Math"/>
              </w:rPr>
            </m:ctrlPr>
          </m:sSupPr>
          <m:e>
            <m:r>
              <m:rPr>
                <m:sty m:val="p"/>
              </m:rPr>
              <w:rPr>
                <w:rFonts w:ascii="Cambria Math" w:hAnsi="Cambria Math"/>
              </w:rPr>
              <m:t>cm</m:t>
            </m:r>
          </m:e>
          <m:sup>
            <m:r>
              <m:rPr>
                <m:sty m:val="p"/>
              </m:rPr>
              <w:rPr>
                <w:rFonts w:ascii="Cambria Math" w:hAnsi="Cambria Math"/>
              </w:rPr>
              <m:t>2</m:t>
            </m:r>
          </m:sup>
        </m:sSup>
        <m:r>
          <m:rPr>
            <m:sty m:val="p"/>
          </m:rPr>
          <w:rPr>
            <w:rFonts w:ascii="Cambria Math" w:hAnsi="Cambria Math"/>
          </w:rPr>
          <m:t>/s</m:t>
        </m:r>
      </m:oMath>
      <w:r w:rsidR="00EF5948">
        <w:t xml:space="preserve"> and </w:t>
      </w:r>
      <m:oMath>
        <m:sSub>
          <m:sSubPr>
            <m:ctrlPr>
              <w:rPr>
                <w:rFonts w:ascii="Cambria Math" w:hAnsi="Cambria Math"/>
                <w:i/>
              </w:rPr>
            </m:ctrlPr>
          </m:sSubPr>
          <m:e>
            <m:r>
              <w:rPr>
                <w:rFonts w:ascii="Cambria Math" w:hAnsi="Cambria Math"/>
              </w:rPr>
              <m:t>∆G</m:t>
            </m:r>
          </m:e>
          <m:sub>
            <m:r>
              <m:rPr>
                <m:sty m:val="p"/>
              </m:rPr>
              <w:rPr>
                <w:rFonts w:ascii="Cambria Math" w:hAnsi="Cambria Math"/>
              </w:rPr>
              <m:t>act</m:t>
            </m:r>
          </m:sub>
        </m:sSub>
        <m:r>
          <w:rPr>
            <w:rFonts w:ascii="Cambria Math" w:hAnsi="Cambria Math"/>
          </w:rPr>
          <m:t xml:space="preserve">=27.55 </m:t>
        </m:r>
        <m:r>
          <m:rPr>
            <m:sty m:val="p"/>
          </m:rPr>
          <w:rPr>
            <w:rFonts w:ascii="Cambria Math" w:hAnsi="Cambria Math"/>
          </w:rPr>
          <m:t>kJ/mol</m:t>
        </m:r>
      </m:oMath>
      <w:r w:rsidR="00EF5948">
        <w:t xml:space="preserve">. </w:t>
      </w:r>
    </w:p>
    <w:p w14:paraId="73CFC5E8" w14:textId="79BC4695" w:rsidR="00EF5948" w:rsidRDefault="00EF5948" w:rsidP="002748D5">
      <w:pPr>
        <w:pStyle w:val="SubQuestion"/>
      </w:pPr>
      <w:r w:rsidRPr="00D36C60">
        <w:t>a</w:t>
      </w:r>
      <w:r>
        <w:t>)</w:t>
      </w:r>
      <w:r>
        <w:tab/>
      </w:r>
      <w:r w:rsidRPr="00D36C60">
        <w:t>(</w:t>
      </w:r>
      <w:r w:rsidR="00B07447">
        <w:t>6</w:t>
      </w:r>
      <w:r w:rsidRPr="00D36C60">
        <w:t>)</w:t>
      </w:r>
      <w:r>
        <w:tab/>
        <w:t>Calculate the diffusion coefficient (cm</w:t>
      </w:r>
      <w:r w:rsidRPr="00EF5948">
        <w:rPr>
          <w:vertAlign w:val="superscript"/>
        </w:rPr>
        <w:t>2</w:t>
      </w:r>
      <w:r>
        <w:t xml:space="preserve">/s) of sodium ion impurities in silica at </w:t>
      </w:r>
      <m:oMath>
        <m:r>
          <w:rPr>
            <w:rFonts w:ascii="Cambria Math" w:hAnsi="Cambria Math"/>
          </w:rPr>
          <m:t>1000 ℃</m:t>
        </m:r>
      </m:oMath>
      <w:r>
        <w:t>.</w:t>
      </w:r>
    </w:p>
    <w:p w14:paraId="5CC02ED9" w14:textId="77777777" w:rsidR="00EF5948" w:rsidRDefault="00EF5948" w:rsidP="002748D5">
      <w:pPr>
        <w:pStyle w:val="SubQuestion"/>
      </w:pPr>
      <w:r>
        <w:t>b)</w:t>
      </w:r>
      <w:r>
        <w:tab/>
      </w:r>
      <w:r w:rsidRPr="00D36C60">
        <w:t>(</w:t>
      </w:r>
      <w:r w:rsidR="00B07447">
        <w:t>4</w:t>
      </w:r>
      <w:r w:rsidRPr="00D36C60">
        <w:t>)</w:t>
      </w:r>
      <w:r>
        <w:tab/>
        <w:t>Make a sketch of free energy versus distance for an interstitial sodium ion atom making a jump from one interstitial site in silica glass to another interstitial site.</w:t>
      </w:r>
    </w:p>
    <w:p w14:paraId="40F393AD" w14:textId="77777777" w:rsidR="00723A9D" w:rsidRDefault="00723A9D" w:rsidP="00724C52">
      <w:pPr>
        <w:pStyle w:val="Heading1"/>
      </w:pPr>
      <w:r w:rsidRPr="00102370">
        <w:lastRenderedPageBreak/>
        <w:t xml:space="preserve">Chapter </w:t>
      </w:r>
      <w:r>
        <w:t>5</w:t>
      </w:r>
    </w:p>
    <w:p w14:paraId="5B753BB2" w14:textId="77777777" w:rsidR="00723A9D" w:rsidRDefault="00723A9D" w:rsidP="00724C52">
      <w:pPr>
        <w:pStyle w:val="Heading2"/>
      </w:pPr>
      <w:r w:rsidRPr="00102370">
        <w:t>Conceptual Problems</w:t>
      </w:r>
    </w:p>
    <w:p w14:paraId="3B80126D" w14:textId="77777777" w:rsidR="00723A9D" w:rsidRDefault="0056717D" w:rsidP="002748D5">
      <w:pPr>
        <w:pStyle w:val="Question"/>
      </w:pPr>
      <w:r>
        <w:t>(3 ea.)</w:t>
      </w:r>
      <w:r w:rsidR="00723A9D">
        <w:tab/>
        <w:t>True (T) or False (F).</w:t>
      </w:r>
    </w:p>
    <w:p w14:paraId="3B4FB59E" w14:textId="10D8564C" w:rsidR="00972B9E" w:rsidRDefault="00972B9E" w:rsidP="002748D5">
      <w:pPr>
        <w:pStyle w:val="TrueFalse"/>
      </w:pPr>
      <w:r>
        <w:t xml:space="preserve">To improve film </w:t>
      </w:r>
      <w:r w:rsidR="007840B2">
        <w:t>conformity</w:t>
      </w:r>
      <w:r>
        <w:t xml:space="preserve"> during CVD, it is best to operate at high</w:t>
      </w:r>
      <w:r w:rsidR="00AA06DA">
        <w:br/>
      </w:r>
      <w:r>
        <w:t>temperatures</w:t>
      </w:r>
      <w:r w:rsidR="00AA06DA">
        <w:t xml:space="preserve"> </w:t>
      </w:r>
      <w:r>
        <w:t>where gas phase diffusion is rate limiting.</w:t>
      </w:r>
      <w:r>
        <w:tab/>
      </w:r>
      <w:r>
        <w:tab/>
      </w:r>
    </w:p>
    <w:p w14:paraId="7BF735F4" w14:textId="1FE5A94A" w:rsidR="00972B9E" w:rsidRPr="00DF20FA" w:rsidRDefault="00972B9E" w:rsidP="002748D5">
      <w:pPr>
        <w:pStyle w:val="TrueFalse"/>
        <w:rPr>
          <w:sz w:val="20"/>
          <w:szCs w:val="20"/>
        </w:rPr>
      </w:pPr>
      <w:r>
        <w:t>In the passive oxidation of silicon, oxygen diffusion controls the oxidation</w:t>
      </w:r>
      <w:r>
        <w:br/>
        <w:t>rate because oxygen atoms diffuse more slowly through</w:t>
      </w:r>
      <w:r>
        <w:br/>
        <w:t>SiO</w:t>
      </w:r>
      <w:r w:rsidRPr="00DF20FA">
        <w:rPr>
          <w:vertAlign w:val="subscript"/>
        </w:rPr>
        <w:t>2</w:t>
      </w:r>
      <w:r>
        <w:t xml:space="preserve"> than silicon atoms diffuse through SiO</w:t>
      </w:r>
      <w:r w:rsidRPr="00DF20FA">
        <w:rPr>
          <w:vertAlign w:val="subscript"/>
        </w:rPr>
        <w:t>2</w:t>
      </w:r>
      <w:r w:rsidRPr="009A0471">
        <w:tab/>
      </w:r>
      <w:r w:rsidRPr="009A0471">
        <w:tab/>
      </w:r>
    </w:p>
    <w:p w14:paraId="55DDBD63" w14:textId="01FD4537" w:rsidR="00972B9E" w:rsidRPr="00DF20FA" w:rsidRDefault="00972B9E" w:rsidP="002748D5">
      <w:pPr>
        <w:pStyle w:val="TrueFalse"/>
        <w:rPr>
          <w:sz w:val="20"/>
          <w:szCs w:val="20"/>
        </w:rPr>
      </w:pPr>
      <w:r>
        <w:t>In the passive oxidation of silicon, when starting with a bare silicon surface,</w:t>
      </w:r>
      <w:r>
        <w:br/>
        <w:t xml:space="preserve">the oxidation rate is initially linear </w:t>
      </w:r>
      <m:oMath>
        <m:r>
          <w:rPr>
            <w:rFonts w:ascii="Cambria Math" w:hAnsi="Cambria Math"/>
          </w:rPr>
          <m:t>(x∝kt)</m:t>
        </m:r>
      </m:oMath>
      <w:r w:rsidR="00FA3AF7">
        <w:t xml:space="preserve"> , before switching to parabolic</w:t>
      </w:r>
      <w:r>
        <w:br/>
      </w:r>
      <m:oMath>
        <m:r>
          <w:rPr>
            <w:rFonts w:ascii="Cambria Math" w:hAnsi="Cambria Math"/>
          </w:rPr>
          <m:t>(x∝</m:t>
        </m:r>
        <m:rad>
          <m:radPr>
            <m:degHide m:val="1"/>
            <m:ctrlPr>
              <w:rPr>
                <w:rFonts w:ascii="Cambria Math" w:hAnsi="Cambria Math"/>
                <w:i/>
              </w:rPr>
            </m:ctrlPr>
          </m:radPr>
          <m:deg/>
          <m:e>
            <m:r>
              <w:rPr>
                <w:rFonts w:ascii="Cambria Math" w:hAnsi="Cambria Math"/>
              </w:rPr>
              <m:t>Dt</m:t>
            </m:r>
          </m:e>
        </m:rad>
        <m:r>
          <w:rPr>
            <w:rFonts w:ascii="Cambria Math" w:hAnsi="Cambria Math"/>
          </w:rPr>
          <m:t>)</m:t>
        </m:r>
      </m:oMath>
      <w:r>
        <w:rPr>
          <w:rFonts w:eastAsiaTheme="minorEastAsia"/>
        </w:rPr>
        <w:t xml:space="preserve"> </w:t>
      </w:r>
      <w:r>
        <w:t>at longer times.</w:t>
      </w:r>
      <w:r>
        <w:tab/>
      </w:r>
      <w:r>
        <w:tab/>
      </w:r>
    </w:p>
    <w:p w14:paraId="36B76099" w14:textId="07445469" w:rsidR="00972B9E" w:rsidRDefault="00972B9E" w:rsidP="002748D5">
      <w:pPr>
        <w:pStyle w:val="TrueFalse"/>
      </w:pPr>
      <w:r>
        <w:t xml:space="preserve">If a passive oxidation process obeys the following rate law: </w:t>
      </w:r>
      <m:oMath>
        <m:r>
          <w:rPr>
            <w:rFonts w:ascii="Cambria Math" w:hAnsi="Cambria Math"/>
          </w:rPr>
          <m:t>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m:t>
        </m:r>
      </m:oMath>
      <w:r>
        <w:t>,</w:t>
      </w:r>
      <w:r>
        <w:br/>
        <w:t xml:space="preserve">where A and B are constants, </w:t>
      </w:r>
      <w:r w:rsidRPr="00FA3AF7">
        <w:rPr>
          <w:i/>
        </w:rPr>
        <w:t>t</w:t>
      </w:r>
      <w:r>
        <w:t xml:space="preserve"> is the time, and </w:t>
      </w:r>
      <w:r w:rsidRPr="00FA3AF7">
        <w:rPr>
          <w:i/>
        </w:rPr>
        <w:t>x</w:t>
      </w:r>
      <w:r>
        <w:t xml:space="preserve"> is the oxide thickness, then</w:t>
      </w:r>
      <w:r w:rsidR="00AA06DA">
        <w:br/>
      </w:r>
      <w:r>
        <w:t>the</w:t>
      </w:r>
      <w:r w:rsidR="00AA06DA">
        <w:t xml:space="preserve"> </w:t>
      </w:r>
      <w:r>
        <w:t>“switchover” time between linear and parabolic oxidation is given by</w:t>
      </w:r>
      <w:r w:rsidR="00AA06DA">
        <w:br/>
      </w:r>
      <m:oMath>
        <m:r>
          <w:rPr>
            <w:rFonts w:ascii="Cambria Math" w:hAnsi="Cambria Math"/>
          </w:rPr>
          <m:t>t=B/A</m:t>
        </m:r>
      </m:oMath>
      <w:r w:rsidR="00AA06DA">
        <w:rPr>
          <w:rFonts w:eastAsiaTheme="minorEastAsia"/>
        </w:rPr>
        <w:t xml:space="preserve"> </w:t>
      </w:r>
      <w:r>
        <w:t xml:space="preserve">and the “switchover” thickness is given by </w:t>
      </w:r>
      <m:oMath>
        <m:r>
          <w:rPr>
            <w:rFonts w:ascii="Cambria Math" w:hAnsi="Cambria Math"/>
          </w:rPr>
          <m:t>x=2</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/A</m:t>
        </m:r>
      </m:oMath>
      <w:r>
        <w:tab/>
      </w:r>
      <w:r>
        <w:tab/>
      </w:r>
    </w:p>
    <w:p w14:paraId="34019B0F" w14:textId="77777777" w:rsidR="00723A9D" w:rsidRDefault="00723A9D" w:rsidP="002748D5">
      <w:pPr>
        <w:pStyle w:val="Question"/>
      </w:pPr>
      <w:r>
        <w:t>(10)</w:t>
      </w:r>
      <w:r>
        <w:tab/>
        <w:t xml:space="preserve">Explain with </w:t>
      </w:r>
      <w:r w:rsidRPr="00671B44">
        <w:rPr>
          <w:i/>
        </w:rPr>
        <w:t>both</w:t>
      </w:r>
      <w:r>
        <w:t xml:space="preserve"> diagrams and equations, how a halogen light bulb works in comparison to a traditional incandescent light bulb.</w:t>
      </w:r>
    </w:p>
    <w:p w14:paraId="55ED7CB6" w14:textId="233D6B87" w:rsidR="00903296" w:rsidRDefault="00903296" w:rsidP="00903296">
      <w:pPr>
        <w:pStyle w:val="Question"/>
      </w:pPr>
      <w:r>
        <w:t>(10)</w:t>
      </w:r>
      <w:r>
        <w:tab/>
        <w:t>Using the principles of materials kinetics, explain how strong temperature gradients in the snowpack of the Colorado Rocky Mountains leads to coarsening and corrosion of the snowpack near the ground and a densification of the snowpack near the surface. Be as detailed as possible in your answer using equations and diagrams as appropriate.</w:t>
      </w:r>
    </w:p>
    <w:p w14:paraId="3DDFA1FC" w14:textId="77777777" w:rsidR="00723A9D" w:rsidRDefault="00723A9D" w:rsidP="00724C52">
      <w:pPr>
        <w:pStyle w:val="Heading2"/>
      </w:pPr>
      <w:r w:rsidRPr="00102370">
        <w:t>C</w:t>
      </w:r>
      <w:r>
        <w:t>alculation</w:t>
      </w:r>
      <w:r w:rsidRPr="00102370">
        <w:t xml:space="preserve"> Problems</w:t>
      </w:r>
    </w:p>
    <w:p w14:paraId="4756246D" w14:textId="77777777" w:rsidR="00723A9D" w:rsidRPr="00A05A1A" w:rsidRDefault="00723A9D" w:rsidP="002748D5">
      <w:pPr>
        <w:pStyle w:val="Question"/>
      </w:pPr>
      <w:r w:rsidRPr="00B13D04">
        <w:t>(</w:t>
      </w:r>
      <w:r>
        <w:t>14</w:t>
      </w:r>
      <w:r w:rsidRPr="00B13D04">
        <w:t>)</w:t>
      </w:r>
      <w:r w:rsidRPr="00B13D04">
        <w:tab/>
        <w:t>The Parabolic Oxidation Law</w:t>
      </w:r>
      <w:r w:rsidRPr="00926695">
        <w:t xml:space="preserve"> </w:t>
      </w:r>
      <w:r w:rsidRPr="00B13D04">
        <w:t>for the passive oxi</w:t>
      </w:r>
      <w:r>
        <w:t>dation of Silicon is</w:t>
      </w:r>
      <w:r w:rsidRPr="00B13D04">
        <w:t>:</w:t>
      </w:r>
      <w:r>
        <w:br/>
      </w:r>
      <w:r>
        <w:tab/>
      </w:r>
      <m:oMath>
        <m:r>
          <w:rPr>
            <w:rFonts w:ascii="Cambria Math" w:hAnsi="Cambria Math"/>
          </w:rPr>
          <m:t>t=</m:t>
        </m:r>
        <m:d>
          <m:dPr>
            <m:ctrlPr>
              <w:rPr>
                <w:rFonts w:ascii="Cambria Math" w:eastAsia="Calibri" w:hAnsi="Cambria Math"/>
                <w:i/>
              </w:rPr>
            </m:ctrlPr>
          </m:dPr>
          <m:e>
            <m:f>
              <m:fPr>
                <m:ctrlPr>
                  <w:rPr>
                    <w:rFonts w:ascii="Cambria Math" w:eastAsia="Calibri" w:hAnsi="Cambria Math"/>
                    <w:i/>
                  </w:rPr>
                </m:ctrlPr>
              </m:fPr>
              <m:num>
                <m:r>
                  <w:rPr>
                    <w:rFonts w:ascii="Cambria Math" w:hAnsi="Cambria Math"/>
                  </w:rPr>
                  <m:t>N</m:t>
                </m:r>
              </m:num>
              <m:den>
                <m:r>
                  <w:rPr>
                    <w:rFonts w:ascii="Cambria Math" w:hAnsi="Cambria Math"/>
                  </w:rPr>
                  <m:t>2DC</m:t>
                </m:r>
              </m:den>
            </m:f>
          </m:e>
        </m:d>
        <m:sSup>
          <m:sSupPr>
            <m:ctrlPr>
              <w:rPr>
                <w:rFonts w:ascii="Cambria Math" w:eastAsia="Calibri" w:hAnsi="Cambria Math"/>
                <w:i/>
              </w:rPr>
            </m:ctrlPr>
          </m:sSupPr>
          <m:e>
            <m:r>
              <w:rPr>
                <w:rFonts w:ascii="Cambria Math" w:hAnsi="Cambria Math"/>
              </w:rPr>
              <m:t>x</m:t>
            </m:r>
          </m:e>
          <m:sup>
            <m:r>
              <w:rPr>
                <w:rFonts w:ascii="Cambria Math" w:hAnsi="Cambria Math"/>
              </w:rPr>
              <m:t>2</m:t>
            </m:r>
          </m:sup>
        </m:sSup>
        <m:r>
          <w:rPr>
            <w:rFonts w:ascii="Cambria Math" w:hAnsi="Cambria Math"/>
          </w:rPr>
          <m:t>+</m:t>
        </m:r>
        <m:d>
          <m:dPr>
            <m:ctrlPr>
              <w:rPr>
                <w:rFonts w:ascii="Cambria Math" w:eastAsia="Calibri" w:hAnsi="Cambria Math"/>
                <w:i/>
              </w:rPr>
            </m:ctrlPr>
          </m:dPr>
          <m:e>
            <m:f>
              <m:fPr>
                <m:ctrlPr>
                  <w:rPr>
                    <w:rFonts w:ascii="Cambria Math" w:eastAsia="Calibri" w:hAnsi="Cambria Math"/>
                    <w:i/>
                  </w:rPr>
                </m:ctrlPr>
              </m:fPr>
              <m:num>
                <m:r>
                  <w:rPr>
                    <w:rFonts w:ascii="Cambria Math" w:hAnsi="Cambria Math"/>
                  </w:rPr>
                  <m:t>N</m:t>
                </m:r>
              </m:num>
              <m:den>
                <m:r>
                  <w:rPr>
                    <w:rFonts w:ascii="Cambria Math" w:hAnsi="Cambria Math"/>
                  </w:rPr>
                  <m:t>KC</m:t>
                </m:r>
              </m:den>
            </m:f>
          </m:e>
        </m:d>
        <m:r>
          <w:rPr>
            <w:rFonts w:ascii="Cambria Math" w:hAnsi="Cambria Math"/>
          </w:rPr>
          <m:t>x</m:t>
        </m:r>
      </m:oMath>
    </w:p>
    <w:p w14:paraId="4EC0484E" w14:textId="77777777" w:rsidR="00723A9D" w:rsidRDefault="00723A9D" w:rsidP="002748D5">
      <w:pPr>
        <w:pStyle w:val="SubQuestion"/>
      </w:pPr>
      <w:r w:rsidRPr="00D36C60">
        <w:t>a</w:t>
      </w:r>
      <w:r>
        <w:t>)</w:t>
      </w:r>
      <w:r>
        <w:tab/>
      </w:r>
      <w:r w:rsidRPr="00D36C60">
        <w:t>(</w:t>
      </w:r>
      <w:r>
        <w:t>4</w:t>
      </w:r>
      <w:r w:rsidRPr="00D36C60">
        <w:t>)</w:t>
      </w:r>
      <w:r>
        <w:tab/>
      </w:r>
      <w:r w:rsidRPr="00D36C60">
        <w:t>Why are there two terms in the above equation?</w:t>
      </w:r>
    </w:p>
    <w:p w14:paraId="1D0412B5" w14:textId="77777777" w:rsidR="00723A9D" w:rsidRDefault="00723A9D" w:rsidP="002748D5">
      <w:pPr>
        <w:pStyle w:val="SubQuestion"/>
      </w:pPr>
      <w:r>
        <w:t>b)</w:t>
      </w:r>
      <w:r>
        <w:tab/>
        <w:t>(6)</w:t>
      </w:r>
      <w:r>
        <w:tab/>
        <w:t>O</w:t>
      </w:r>
      <w:r w:rsidRPr="00D36C60">
        <w:t>n a single plot of time versus oxide thickness</w:t>
      </w:r>
      <w:r>
        <w:t>,</w:t>
      </w:r>
      <w:r w:rsidRPr="00D36C60">
        <w:t xml:space="preserve"> draw the overall growth and the two contributing factors that lend to its shape. Label each of the three lines.</w:t>
      </w:r>
    </w:p>
    <w:p w14:paraId="1B441C1F" w14:textId="77777777" w:rsidR="00723A9D" w:rsidRDefault="00723A9D" w:rsidP="002748D5">
      <w:pPr>
        <w:pStyle w:val="SubQuestion"/>
      </w:pPr>
      <w:r>
        <w:t>c)</w:t>
      </w:r>
      <w:r>
        <w:tab/>
        <w:t>(4)</w:t>
      </w:r>
      <w:r>
        <w:tab/>
      </w:r>
      <w:r w:rsidRPr="00D36C60">
        <w:t>Identify critical values on the plot and explain why they are significant.</w:t>
      </w:r>
    </w:p>
    <w:p w14:paraId="1CD9683A" w14:textId="77777777" w:rsidR="006D4F46" w:rsidRDefault="000E6010" w:rsidP="002748D5">
      <w:pPr>
        <w:pStyle w:val="Question"/>
      </w:pPr>
      <w:r>
        <w:t>*</w:t>
      </w:r>
      <w:r w:rsidR="006D4F46">
        <w:t>(26)</w:t>
      </w:r>
      <w:r w:rsidR="006D4F46">
        <w:tab/>
        <w:t>Titanium undergoes active gas corrosion in HCl according to the reaction</w:t>
      </w:r>
      <w:r w:rsidR="006D4F46">
        <w:br/>
      </w:r>
      <w:r w:rsidR="006D4F46">
        <w:tab/>
      </w:r>
      <m:oMath>
        <m:sSub>
          <m:sSubPr>
            <m:ctrlPr>
              <w:rPr>
                <w:rFonts w:ascii="Cambria Math" w:eastAsia="Calibri" w:hAnsi="Cambria Math" w:cs="Arial"/>
                <w:sz w:val="24"/>
                <w:szCs w:val="24"/>
                <w:lang w:val="pt-BR"/>
              </w:rPr>
            </m:ctrlPr>
          </m:sSubPr>
          <m:e>
            <m:r>
              <m:rPr>
                <m:sty m:val="p"/>
              </m:rPr>
              <w:rPr>
                <w:rFonts w:ascii="Cambria Math" w:hAnsi="Cambria Math" w:cs="Arial"/>
                <w:lang w:val="pt-BR"/>
              </w:rPr>
              <m:t>Ti</m:t>
            </m:r>
          </m:e>
          <m:sub>
            <m:r>
              <m:rPr>
                <m:sty m:val="p"/>
              </m:rPr>
              <w:rPr>
                <w:rFonts w:ascii="Cambria Math" w:hAnsi="Cambria Math" w:cs="Arial"/>
                <w:vertAlign w:val="subscript"/>
                <w:lang w:val="pt-BR"/>
              </w:rPr>
              <m:t>(s)</m:t>
            </m:r>
          </m:sub>
        </m:sSub>
        <m:r>
          <m:rPr>
            <m:sty m:val="p"/>
          </m:rPr>
          <w:rPr>
            <w:rFonts w:ascii="Cambria Math" w:hAnsi="Cambria Math" w:cs="Arial"/>
            <w:vertAlign w:val="subscript"/>
            <w:lang w:val="pt-BR"/>
          </w:rPr>
          <m:t xml:space="preserve"> </m:t>
        </m:r>
        <m:r>
          <m:rPr>
            <m:sty m:val="p"/>
          </m:rPr>
          <w:rPr>
            <w:rFonts w:ascii="Cambria Math" w:hAnsi="Cambria Math" w:cs="Arial"/>
            <w:lang w:val="pt-BR"/>
          </w:rPr>
          <m:t>+ 4</m:t>
        </m:r>
        <m:sSub>
          <m:sSubPr>
            <m:ctrlPr>
              <w:rPr>
                <w:rFonts w:ascii="Cambria Math" w:eastAsia="Calibri" w:hAnsi="Cambria Math" w:cs="Arial"/>
                <w:sz w:val="24"/>
                <w:szCs w:val="24"/>
                <w:lang w:val="pt-BR"/>
              </w:rPr>
            </m:ctrlPr>
          </m:sSubPr>
          <m:e>
            <m:r>
              <m:rPr>
                <m:sty m:val="p"/>
              </m:rPr>
              <w:rPr>
                <w:rFonts w:ascii="Cambria Math" w:hAnsi="Cambria Math" w:cs="Arial"/>
                <w:lang w:val="pt-BR"/>
              </w:rPr>
              <m:t>HCl</m:t>
            </m:r>
          </m:e>
          <m:sub>
            <m:r>
              <m:rPr>
                <m:sty m:val="p"/>
              </m:rPr>
              <w:rPr>
                <w:rFonts w:ascii="Cambria Math" w:hAnsi="Cambria Math" w:cs="Arial"/>
                <w:vertAlign w:val="subscript"/>
                <w:lang w:val="pt-BR"/>
              </w:rPr>
              <m:t>(g)</m:t>
            </m:r>
          </m:sub>
        </m:sSub>
        <m:r>
          <m:rPr>
            <m:sty m:val="p"/>
          </m:rPr>
          <w:rPr>
            <w:rFonts w:ascii="Cambria Math" w:hAnsi="Cambria Math" w:cs="Arial"/>
            <w:lang w:val="pt-BR"/>
          </w:rPr>
          <m:t xml:space="preserve"> ↔ Ti</m:t>
        </m:r>
        <m:sSub>
          <m:sSubPr>
            <m:ctrlPr>
              <w:rPr>
                <w:rFonts w:ascii="Cambria Math" w:eastAsia="Calibri" w:hAnsi="Cambria Math" w:cs="Arial"/>
                <w:sz w:val="24"/>
                <w:szCs w:val="24"/>
                <w:lang w:val="pt-BR"/>
              </w:rPr>
            </m:ctrlPr>
          </m:sSubPr>
          <m:e>
            <m:r>
              <m:rPr>
                <m:sty m:val="p"/>
              </m:rPr>
              <w:rPr>
                <w:rFonts w:ascii="Cambria Math" w:hAnsi="Cambria Math" w:cs="Arial"/>
                <w:lang w:val="pt-BR"/>
              </w:rPr>
              <m:t>Cl</m:t>
            </m:r>
          </m:e>
          <m:sub>
            <m:r>
              <w:rPr>
                <w:rFonts w:ascii="Cambria Math" w:hAnsi="Cambria Math" w:cs="Arial"/>
                <w:lang w:val="pt-BR"/>
              </w:rPr>
              <m:t>4</m:t>
            </m:r>
            <m:r>
              <m:rPr>
                <m:sty m:val="p"/>
              </m:rPr>
              <w:rPr>
                <w:rFonts w:ascii="Cambria Math" w:hAnsi="Cambria Math" w:cs="Arial"/>
                <w:vertAlign w:val="subscript"/>
                <w:lang w:val="pt-BR"/>
              </w:rPr>
              <m:t>(s)</m:t>
            </m:r>
          </m:sub>
        </m:sSub>
        <m:r>
          <m:rPr>
            <m:sty m:val="p"/>
          </m:rPr>
          <w:rPr>
            <w:rFonts w:ascii="Cambria Math" w:hAnsi="Cambria Math" w:cs="Arial"/>
            <w:lang w:val="pt-BR"/>
          </w:rPr>
          <m:t xml:space="preserve"> + 2</m:t>
        </m:r>
        <m:sSub>
          <m:sSubPr>
            <m:ctrlPr>
              <w:rPr>
                <w:rFonts w:ascii="Cambria Math" w:eastAsia="Calibri" w:hAnsi="Cambria Math" w:cs="Arial"/>
                <w:sz w:val="24"/>
                <w:szCs w:val="24"/>
                <w:lang w:val="pt-BR"/>
              </w:rPr>
            </m:ctrlPr>
          </m:sSubPr>
          <m:e>
            <m:r>
              <m:rPr>
                <m:sty m:val="p"/>
              </m:rPr>
              <w:rPr>
                <w:rFonts w:ascii="Cambria Math" w:hAnsi="Cambria Math" w:cs="Arial"/>
                <w:lang w:val="pt-BR"/>
              </w:rPr>
              <m:t>H</m:t>
            </m:r>
          </m:e>
          <m:sub>
            <m:r>
              <w:rPr>
                <w:rFonts w:ascii="Cambria Math" w:hAnsi="Cambria Math" w:cs="Arial"/>
                <w:lang w:val="pt-BR"/>
              </w:rPr>
              <m:t>2</m:t>
            </m:r>
            <m:r>
              <m:rPr>
                <m:sty m:val="p"/>
              </m:rPr>
              <w:rPr>
                <w:rFonts w:ascii="Cambria Math" w:hAnsi="Cambria Math" w:cs="Arial"/>
                <w:vertAlign w:val="subscript"/>
                <w:lang w:val="pt-BR"/>
              </w:rPr>
              <m:t>(g)</m:t>
            </m:r>
          </m:sub>
        </m:sSub>
      </m:oMath>
      <w:r w:rsidR="006D4F46">
        <w:rPr>
          <w:rFonts w:eastAsiaTheme="minorEastAsia"/>
          <w:sz w:val="24"/>
          <w:szCs w:val="24"/>
          <w:lang w:val="pt-BR"/>
        </w:rPr>
        <w:tab/>
      </w:r>
      <w:r w:rsidR="006D4F46">
        <w:rPr>
          <w:rFonts w:eastAsiaTheme="minorEastAsia"/>
          <w:sz w:val="24"/>
          <w:szCs w:val="24"/>
          <w:lang w:val="pt-BR"/>
        </w:rPr>
        <w:br/>
      </w:r>
      <w:r w:rsidR="006D4F46">
        <w:t xml:space="preserve">The rate of etching of Ti surface is found to be </w:t>
      </w:r>
      <m:oMath>
        <m:r>
          <w:rPr>
            <w:rFonts w:ascii="Cambria Math" w:hAnsi="Cambria Math"/>
          </w:rPr>
          <m:t xml:space="preserve">2.88 </m:t>
        </m:r>
        <m:r>
          <m:rPr>
            <m:sty m:val="p"/>
          </m:rPr>
          <w:rPr>
            <w:rFonts w:ascii="Cambria Math" w:hAnsi="Cambria Math"/>
          </w:rPr>
          <m:t>μm/min</m:t>
        </m:r>
      </m:oMath>
      <w:r w:rsidR="006D4F46" w:rsidRPr="00B31D57">
        <w:fldChar w:fldCharType="begin"/>
      </w:r>
      <w:r w:rsidR="006D4F46" w:rsidRPr="00B31D57">
        <w:instrText xml:space="preserve"> QUOTE </w:instrText>
      </w:r>
      <m:oMath>
        <m:f>
          <m:fPr>
            <m:ctrlPr>
              <w:rPr>
                <w:rFonts w:ascii="Cambria Math" w:eastAsia="Calibri" w:hAnsi="Cambria Math" w:cs="Arial"/>
                <w:i/>
                <w:vertAlign w:val="subscript"/>
              </w:rPr>
            </m:ctrlPr>
          </m:fPr>
          <m:num>
            <m:r>
              <m:rPr>
                <m:sty m:val="p"/>
              </m:rPr>
              <w:rPr>
                <w:rFonts w:ascii="Cambria Math" w:hAnsi="Cambria Math" w:cs="Arial"/>
                <w:vertAlign w:val="subscript"/>
              </w:rPr>
              <m:t>μm</m:t>
            </m:r>
          </m:num>
          <m:den>
            <m:r>
              <m:rPr>
                <m:sty m:val="p"/>
              </m:rPr>
              <w:rPr>
                <w:rFonts w:ascii="Cambria Math" w:hAnsi="Cambria Math" w:cs="Arial"/>
                <w:vertAlign w:val="subscript"/>
              </w:rPr>
              <m:t>min</m:t>
            </m:r>
          </m:den>
        </m:f>
      </m:oMath>
      <w:r w:rsidR="006D4F46" w:rsidRPr="00B31D57">
        <w:instrText xml:space="preserve"> </w:instrText>
      </w:r>
      <w:r w:rsidR="006D4F46" w:rsidRPr="00B31D57">
        <w:fldChar w:fldCharType="end"/>
      </w:r>
      <w:r w:rsidR="006D4F46">
        <w:t>. Given the following,</w:t>
      </w:r>
    </w:p>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0"/>
        <w:gridCol w:w="4090"/>
      </w:tblGrid>
      <w:tr w:rsidR="006D4F46" w:rsidRPr="00FC2521" w14:paraId="4EA8AD44" w14:textId="77777777" w:rsidTr="002748D5">
        <w:trPr>
          <w:trHeight w:val="360"/>
        </w:trPr>
        <w:tc>
          <w:tcPr>
            <w:tcW w:w="4090" w:type="dxa"/>
            <w:vAlign w:val="center"/>
          </w:tcPr>
          <w:p w14:paraId="5B802D98" w14:textId="77777777" w:rsidR="006D4F46" w:rsidRPr="00FC2521" w:rsidRDefault="00733C99" w:rsidP="00DC2233">
            <w:pPr>
              <w:pStyle w:val="TableValues"/>
              <w:rPr>
                <w:rFonts w:ascii="Arial" w:hAnsi="Arial"/>
              </w:rPr>
            </w:pPr>
            <m:oMathPara>
              <m:oMathParaPr>
                <m:jc m:val="left"/>
              </m:oMathParaPr>
              <m:oMath>
                <m:sSub>
                  <m:sSubPr>
                    <m:ctrlPr>
                      <w:rPr>
                        <w:rFonts w:ascii="Cambria Math" w:hAnsi="Cambria Math"/>
                      </w:rPr>
                    </m:ctrlPr>
                  </m:sSubPr>
                  <m:e>
                    <m:r>
                      <w:rPr>
                        <w:rFonts w:ascii="Cambria Math" w:hAnsi="Cambria Math"/>
                      </w:rPr>
                      <m:t>k</m:t>
                    </m:r>
                  </m:e>
                  <m:sub>
                    <m:r>
                      <m:rPr>
                        <m:sty m:val="p"/>
                      </m:rPr>
                      <w:rPr>
                        <w:rFonts w:ascii="Cambria Math" w:hAnsi="Cambria Math"/>
                      </w:rPr>
                      <m:t>0</m:t>
                    </m:r>
                  </m:sub>
                </m:sSub>
                <m:r>
                  <m:rPr>
                    <m:sty m:val="p"/>
                  </m:rPr>
                  <w:rPr>
                    <w:rFonts w:ascii="Cambria Math" w:hAnsi="Cambria Math"/>
                  </w:rPr>
                  <m:t>=1.2×</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m:t>
                    </m:r>
                  </m:sup>
                </m:sSup>
                <m:r>
                  <m:rPr>
                    <m:sty m:val="p"/>
                  </m:rPr>
                  <w:rPr>
                    <w:rFonts w:ascii="Cambria Math" w:hAnsi="Cambria Math"/>
                  </w:rPr>
                  <m:t xml:space="preserve"> cm/s</m:t>
                </m:r>
              </m:oMath>
            </m:oMathPara>
          </w:p>
        </w:tc>
        <w:tc>
          <w:tcPr>
            <w:tcW w:w="4090" w:type="dxa"/>
            <w:vAlign w:val="center"/>
          </w:tcPr>
          <w:p w14:paraId="5F6206B8" w14:textId="77777777" w:rsidR="006D4F46" w:rsidRPr="00FC2521" w:rsidRDefault="00733C99" w:rsidP="00DC2233">
            <w:pPr>
              <w:pStyle w:val="TableValues"/>
              <w:rPr>
                <w:rFonts w:ascii="Arial" w:hAnsi="Arial"/>
              </w:rPr>
            </w:pPr>
            <m:oMathPara>
              <m:oMathParaPr>
                <m:jc m:val="left"/>
              </m:oMathParaPr>
              <m:oMath>
                <m:sSub>
                  <m:sSubPr>
                    <m:ctrlPr>
                      <w:rPr>
                        <w:rFonts w:ascii="Cambria Math" w:hAnsi="Cambria Math"/>
                      </w:rPr>
                    </m:ctrlPr>
                  </m:sSubPr>
                  <m:e>
                    <m:r>
                      <w:rPr>
                        <w:rFonts w:ascii="Cambria Math" w:hAnsi="Cambria Math"/>
                      </w:rPr>
                      <m:t>M</m:t>
                    </m:r>
                  </m:e>
                  <m:sub>
                    <m:r>
                      <m:rPr>
                        <m:sty m:val="p"/>
                      </m:rPr>
                      <w:rPr>
                        <w:rFonts w:ascii="Cambria Math" w:hAnsi="Cambria Math"/>
                      </w:rPr>
                      <m:t>Ti</m:t>
                    </m:r>
                  </m:sub>
                </m:sSub>
                <m:r>
                  <m:rPr>
                    <m:sty m:val="p"/>
                  </m:rPr>
                  <w:rPr>
                    <w:rFonts w:ascii="Cambria Math" w:hAnsi="Cambria Math"/>
                  </w:rPr>
                  <m:t>=48 g/mol</m:t>
                </m:r>
              </m:oMath>
            </m:oMathPara>
          </w:p>
        </w:tc>
      </w:tr>
      <w:tr w:rsidR="006D4F46" w:rsidRPr="00FC2521" w14:paraId="7C7BAB4D" w14:textId="77777777" w:rsidTr="002748D5">
        <w:trPr>
          <w:trHeight w:val="360"/>
        </w:trPr>
        <w:tc>
          <w:tcPr>
            <w:tcW w:w="4090" w:type="dxa"/>
            <w:vAlign w:val="center"/>
          </w:tcPr>
          <w:p w14:paraId="380BDD2D" w14:textId="77777777" w:rsidR="006D4F46" w:rsidRPr="00FC2521" w:rsidRDefault="00733C99" w:rsidP="00DC2233">
            <w:pPr>
              <w:pStyle w:val="TableValues"/>
              <w:rPr>
                <w:rFonts w:ascii="Arial" w:hAnsi="Arial"/>
              </w:rPr>
            </w:pPr>
            <m:oMathPara>
              <m:oMathParaPr>
                <m:jc m:val="left"/>
              </m:oMathParaPr>
              <m:oMath>
                <m:sSub>
                  <m:sSubPr>
                    <m:ctrlPr>
                      <w:rPr>
                        <w:rFonts w:ascii="Cambria Math" w:hAnsi="Cambria Math"/>
                      </w:rPr>
                    </m:ctrlPr>
                  </m:sSubPr>
                  <m:e>
                    <m:r>
                      <w:rPr>
                        <w:rFonts w:ascii="Cambria Math" w:hAnsi="Cambria Math"/>
                      </w:rPr>
                      <m:t>P</m:t>
                    </m:r>
                  </m:e>
                  <m:sub>
                    <m:r>
                      <m:rPr>
                        <m:sty m:val="p"/>
                      </m:rPr>
                      <w:rPr>
                        <w:rFonts w:ascii="Cambria Math" w:hAnsi="Cambria Math"/>
                      </w:rPr>
                      <m:t>HCl</m:t>
                    </m:r>
                  </m:sub>
                </m:sSub>
                <m:r>
                  <m:rPr>
                    <m:sty m:val="p"/>
                  </m:rPr>
                  <w:rPr>
                    <w:rFonts w:ascii="Cambria Math" w:hAnsi="Cambria Math"/>
                  </w:rPr>
                  <m:t>=0.10 atm</m:t>
                </m:r>
              </m:oMath>
            </m:oMathPara>
          </w:p>
        </w:tc>
        <w:tc>
          <w:tcPr>
            <w:tcW w:w="4090" w:type="dxa"/>
            <w:vAlign w:val="center"/>
          </w:tcPr>
          <w:p w14:paraId="3A30C829" w14:textId="77777777" w:rsidR="006D4F46" w:rsidRPr="00FC2521" w:rsidRDefault="00733C99" w:rsidP="00DC2233">
            <w:pPr>
              <w:pStyle w:val="TableValues"/>
              <w:rPr>
                <w:rFonts w:ascii="Arial" w:hAnsi="Arial"/>
              </w:rPr>
            </w:pPr>
            <m:oMathPara>
              <m:oMathParaPr>
                <m:jc m:val="left"/>
              </m:oMathParaPr>
              <m:oMath>
                <m:sSub>
                  <m:sSubPr>
                    <m:ctrlPr>
                      <w:rPr>
                        <w:rFonts w:ascii="Cambria Math" w:hAnsi="Cambria Math"/>
                      </w:rPr>
                    </m:ctrlPr>
                  </m:sSubPr>
                  <m:e>
                    <m:r>
                      <w:rPr>
                        <w:rFonts w:ascii="Cambria Math" w:hAnsi="Cambria Math"/>
                      </w:rPr>
                      <m:t>ρ</m:t>
                    </m:r>
                  </m:e>
                  <m:sub>
                    <m:r>
                      <m:rPr>
                        <m:sty m:val="p"/>
                      </m:rPr>
                      <w:rPr>
                        <w:rFonts w:ascii="Cambria Math" w:hAnsi="Cambria Math"/>
                      </w:rPr>
                      <m:t>Ti</m:t>
                    </m:r>
                  </m:sub>
                </m:sSub>
                <m:r>
                  <m:rPr>
                    <m:sty m:val="p"/>
                  </m:rPr>
                  <w:rPr>
                    <w:rFonts w:ascii="Cambria Math" w:hAnsi="Cambria Math"/>
                  </w:rPr>
                  <m:t>=4.5 g/</m:t>
                </m:r>
                <m:sSup>
                  <m:sSupPr>
                    <m:ctrlPr>
                      <w:rPr>
                        <w:rFonts w:ascii="Cambria Math" w:hAnsi="Cambria Math"/>
                      </w:rPr>
                    </m:ctrlPr>
                  </m:sSupPr>
                  <m:e>
                    <m:r>
                      <m:rPr>
                        <m:sty m:val="p"/>
                      </m:rPr>
                      <w:rPr>
                        <w:rFonts w:ascii="Cambria Math" w:hAnsi="Cambria Math"/>
                      </w:rPr>
                      <m:t>cm</m:t>
                    </m:r>
                  </m:e>
                  <m:sup>
                    <m:r>
                      <m:rPr>
                        <m:sty m:val="p"/>
                      </m:rPr>
                      <w:rPr>
                        <w:rFonts w:ascii="Cambria Math" w:hAnsi="Cambria Math"/>
                      </w:rPr>
                      <m:t>3</m:t>
                    </m:r>
                  </m:sup>
                </m:sSup>
              </m:oMath>
            </m:oMathPara>
          </w:p>
        </w:tc>
      </w:tr>
      <w:tr w:rsidR="006D4F46" w:rsidRPr="00FC2521" w14:paraId="65005982" w14:textId="77777777" w:rsidTr="002748D5">
        <w:trPr>
          <w:trHeight w:val="360"/>
        </w:trPr>
        <w:tc>
          <w:tcPr>
            <w:tcW w:w="4090" w:type="dxa"/>
            <w:vAlign w:val="center"/>
          </w:tcPr>
          <w:p w14:paraId="2F67A415" w14:textId="77777777" w:rsidR="006D4F46" w:rsidRPr="00FC2521" w:rsidRDefault="006D4F46" w:rsidP="00DC2233">
            <w:pPr>
              <w:pStyle w:val="TableValues"/>
              <w:rPr>
                <w:rFonts w:ascii="Arial" w:hAnsi="Arial"/>
              </w:rPr>
            </w:pPr>
            <m:oMathPara>
              <m:oMathParaPr>
                <m:jc m:val="left"/>
              </m:oMathParaPr>
              <m:oMath>
                <m:r>
                  <w:rPr>
                    <w:rFonts w:ascii="Cambria Math" w:hAnsi="Cambria Math"/>
                  </w:rPr>
                  <m:t>T</m:t>
                </m:r>
                <m:r>
                  <m:rPr>
                    <m:sty m:val="p"/>
                  </m:rPr>
                  <w:rPr>
                    <w:rFonts w:ascii="Cambria Math" w:hAnsi="Cambria Math"/>
                  </w:rPr>
                  <m:t>=1327 ℃</m:t>
                </m:r>
              </m:oMath>
            </m:oMathPara>
          </w:p>
        </w:tc>
        <w:tc>
          <w:tcPr>
            <w:tcW w:w="4090" w:type="dxa"/>
            <w:vAlign w:val="center"/>
          </w:tcPr>
          <w:p w14:paraId="360E7DE4" w14:textId="77777777" w:rsidR="006D4F46" w:rsidRPr="00FC2521" w:rsidRDefault="006D4F46" w:rsidP="00DC2233">
            <w:pPr>
              <w:pStyle w:val="TableValues"/>
              <w:rPr>
                <w:rFonts w:ascii="Arial" w:hAnsi="Arial"/>
              </w:rPr>
            </w:pPr>
          </w:p>
        </w:tc>
      </w:tr>
    </w:tbl>
    <w:p w14:paraId="5976CD95" w14:textId="77777777" w:rsidR="006D4F46" w:rsidRDefault="006D4F46" w:rsidP="002748D5">
      <w:pPr>
        <w:pStyle w:val="SubQuestion"/>
      </w:pPr>
      <w:r>
        <w:lastRenderedPageBreak/>
        <w:t>a)</w:t>
      </w:r>
      <w:r>
        <w:tab/>
        <w:t>(10)</w:t>
      </w:r>
      <w:r>
        <w:tab/>
        <w:t>Calculate the rate constant for the reaction.</w:t>
      </w:r>
    </w:p>
    <w:p w14:paraId="159DB166" w14:textId="77777777" w:rsidR="006D4F46" w:rsidRDefault="006D4F46" w:rsidP="002748D5">
      <w:pPr>
        <w:pStyle w:val="SubQuestion"/>
      </w:pPr>
      <w:r>
        <w:t>b)</w:t>
      </w:r>
      <w:r>
        <w:tab/>
        <w:t>(8)</w:t>
      </w:r>
      <w:r>
        <w:tab/>
        <w:t xml:space="preserve">Calculate the activation energy </w:t>
      </w:r>
      <w:r w:rsidRPr="00B31D57">
        <w:rPr>
          <w:rFonts w:ascii="Symbol" w:hAnsi="Symbol"/>
        </w:rPr>
        <w:t></w:t>
      </w:r>
      <w:r w:rsidRPr="00C76E90">
        <w:rPr>
          <w:i/>
        </w:rPr>
        <w:t>G</w:t>
      </w:r>
      <w:r>
        <w:rPr>
          <w:vertAlign w:val="subscript"/>
        </w:rPr>
        <w:t>act</w:t>
      </w:r>
      <w:r>
        <w:t xml:space="preserve"> for the reaction.</w:t>
      </w:r>
    </w:p>
    <w:p w14:paraId="1110C27C" w14:textId="46B36DD8" w:rsidR="006D4F46" w:rsidRDefault="006D4F46" w:rsidP="002748D5">
      <w:pPr>
        <w:pStyle w:val="SubQuestion"/>
      </w:pPr>
      <w:r>
        <w:t>c)</w:t>
      </w:r>
      <w:r>
        <w:tab/>
        <w:t>(4)</w:t>
      </w:r>
      <w:r>
        <w:tab/>
        <w:t xml:space="preserve">What is the time required to remove </w:t>
      </w:r>
      <m:oMath>
        <m:r>
          <w:rPr>
            <w:rFonts w:ascii="Cambria Math" w:hAnsi="Cambria Math"/>
          </w:rPr>
          <m:t xml:space="preserve">5 </m:t>
        </m:r>
        <m:r>
          <m:rPr>
            <m:nor/>
          </m:rPr>
          <w:rPr>
            <w:rFonts w:ascii="Cambria Math" w:hAnsi="Cambria Math"/>
          </w:rPr>
          <m:t>mm</m:t>
        </m:r>
      </m:oMath>
      <w:r>
        <w:t xml:space="preserve"> of Ti?</w:t>
      </w:r>
    </w:p>
    <w:p w14:paraId="1DD83D1F" w14:textId="77777777" w:rsidR="006D4F46" w:rsidRDefault="006D4F46" w:rsidP="002748D5">
      <w:pPr>
        <w:pStyle w:val="SubQuestion"/>
      </w:pPr>
      <w:r>
        <w:t>d)</w:t>
      </w:r>
      <w:r>
        <w:tab/>
        <w:t>(4)</w:t>
      </w:r>
      <w:r>
        <w:tab/>
        <w:t xml:space="preserve">What is the corrosion rate after a time </w:t>
      </w:r>
      <m:oMath>
        <m:r>
          <w:rPr>
            <w:rFonts w:ascii="Cambria Math" w:hAnsi="Cambria Math"/>
          </w:rPr>
          <m:t xml:space="preserve">t=20 </m:t>
        </m:r>
      </m:oMath>
      <w:r>
        <w:t>hours.</w:t>
      </w:r>
    </w:p>
    <w:p w14:paraId="1C148D4A" w14:textId="0652D0F8" w:rsidR="00723A9D" w:rsidRDefault="004F1ED4" w:rsidP="002748D5">
      <w:pPr>
        <w:pStyle w:val="Question"/>
      </w:pPr>
      <w:r w:rsidRPr="008438AC">
        <w:t xml:space="preserve"> </w:t>
      </w:r>
      <w:r w:rsidR="00723A9D" w:rsidRPr="008438AC">
        <w:t>(</w:t>
      </w:r>
      <w:r w:rsidR="00723A9D">
        <w:t>25</w:t>
      </w:r>
      <w:r w:rsidR="00723A9D" w:rsidRPr="008438AC">
        <w:t>)</w:t>
      </w:r>
      <w:r w:rsidR="00723A9D">
        <w:tab/>
      </w:r>
      <w:r w:rsidR="00723A9D" w:rsidRPr="008438AC">
        <w:t>During the calcination of limestone, calcium carbonate (CaCo</w:t>
      </w:r>
      <w:r w:rsidR="00723A9D" w:rsidRPr="008438AC">
        <w:rPr>
          <w:vertAlign w:val="subscript"/>
        </w:rPr>
        <w:t>3</w:t>
      </w:r>
      <w:r w:rsidR="00723A9D" w:rsidRPr="008438AC">
        <w:t>) is decomposed int</w:t>
      </w:r>
      <w:r w:rsidR="00723A9D">
        <w:t>o lime (CaO) and carbon dioxide:</w:t>
      </w:r>
    </w:p>
    <w:p w14:paraId="5B7D1052" w14:textId="77777777" w:rsidR="00723A9D" w:rsidRDefault="00733C99" w:rsidP="00755413">
      <w:pPr>
        <w:pStyle w:val="SingleAnswer"/>
        <w:tabs>
          <w:tab w:val="clear" w:pos="5310"/>
          <w:tab w:val="clear" w:pos="6480"/>
          <w:tab w:val="right" w:pos="8370"/>
        </w:tabs>
        <w:ind w:left="1800"/>
      </w:pPr>
      <m:oMath>
        <m:sSub>
          <m:sSubPr>
            <m:ctrlPr>
              <w:rPr>
                <w:rFonts w:ascii="Cambria Math" w:hAnsi="Cambria Math"/>
              </w:rPr>
            </m:ctrlPr>
          </m:sSubPr>
          <m:e>
            <m:r>
              <m:rPr>
                <m:sty m:val="p"/>
              </m:rPr>
              <w:rPr>
                <w:rFonts w:ascii="Cambria Math" w:hAnsi="Cambria Math"/>
              </w:rPr>
              <m:t>CaCO</m:t>
            </m:r>
          </m:e>
          <m:sub>
            <m:r>
              <m:rPr>
                <m:sty m:val="p"/>
              </m:rPr>
              <w:rPr>
                <w:rFonts w:ascii="Cambria Math" w:hAnsi="Cambria Math"/>
              </w:rPr>
              <m:t xml:space="preserve">3 </m:t>
            </m:r>
            <m:d>
              <m:dPr>
                <m:ctrlPr>
                  <w:rPr>
                    <w:rFonts w:ascii="Cambria Math" w:hAnsi="Cambria Math"/>
                  </w:rPr>
                </m:ctrlPr>
              </m:dPr>
              <m:e>
                <m:r>
                  <m:rPr>
                    <m:sty m:val="p"/>
                  </m:rPr>
                  <w:rPr>
                    <w:rFonts w:ascii="Cambria Math" w:hAnsi="Cambria Math"/>
                  </w:rPr>
                  <m:t>s</m:t>
                </m:r>
              </m:e>
            </m:d>
          </m:sub>
        </m:sSub>
        <m:r>
          <m:rPr>
            <m:sty m:val="p"/>
          </m:rPr>
          <w:rPr>
            <w:rFonts w:ascii="Cambria Math" w:hAnsi="Cambria Math"/>
          </w:rPr>
          <m:t>→</m:t>
        </m:r>
        <m:sSub>
          <m:sSubPr>
            <m:ctrlPr>
              <w:rPr>
                <w:rFonts w:ascii="Cambria Math" w:hAnsi="Cambria Math"/>
              </w:rPr>
            </m:ctrlPr>
          </m:sSubPr>
          <m:e>
            <m:r>
              <m:rPr>
                <m:sty m:val="p"/>
              </m:rPr>
              <w:rPr>
                <w:rFonts w:ascii="Cambria Math" w:hAnsi="Cambria Math"/>
              </w:rPr>
              <m:t>CaO</m:t>
            </m:r>
          </m:e>
          <m:sub>
            <m:d>
              <m:dPr>
                <m:ctrlPr>
                  <w:rPr>
                    <w:rFonts w:ascii="Cambria Math" w:hAnsi="Cambria Math"/>
                  </w:rPr>
                </m:ctrlPr>
              </m:dPr>
              <m:e>
                <m:r>
                  <m:rPr>
                    <m:sty m:val="p"/>
                  </m:rPr>
                  <w:rPr>
                    <w:rFonts w:ascii="Cambria Math" w:hAnsi="Cambria Math"/>
                  </w:rPr>
                  <m:t>s</m:t>
                </m:r>
              </m:e>
            </m:d>
          </m:sub>
        </m:sSub>
        <m:r>
          <m:rPr>
            <m:sty m:val="p"/>
          </m:rPr>
          <w:rPr>
            <w:rFonts w:ascii="Cambria Math" w:hAnsi="Cambria Math"/>
          </w:rPr>
          <m:t>+</m:t>
        </m:r>
        <m:sSub>
          <m:sSubPr>
            <m:ctrlPr>
              <w:rPr>
                <w:rFonts w:ascii="Cambria Math" w:hAnsi="Cambria Math"/>
              </w:rPr>
            </m:ctrlPr>
          </m:sSubPr>
          <m:e>
            <m:r>
              <m:rPr>
                <m:sty m:val="p"/>
              </m:rPr>
              <w:rPr>
                <w:rFonts w:ascii="Cambria Math" w:hAnsi="Cambria Math"/>
              </w:rPr>
              <m:t>CO</m:t>
            </m:r>
          </m:e>
          <m:sub>
            <m:r>
              <m:rPr>
                <m:sty m:val="p"/>
              </m:rPr>
              <w:rPr>
                <w:rFonts w:ascii="Cambria Math" w:hAnsi="Cambria Math"/>
              </w:rPr>
              <m:t>2 (g)</m:t>
            </m:r>
          </m:sub>
        </m:sSub>
      </m:oMath>
      <w:r w:rsidR="00723A9D">
        <w:rPr>
          <w:rFonts w:eastAsiaTheme="minorEastAsia"/>
        </w:rPr>
        <w:tab/>
      </w:r>
      <m:oMath>
        <m:sSub>
          <m:sSubPr>
            <m:ctrlPr>
              <w:rPr>
                <w:rFonts w:ascii="Cambria Math" w:eastAsiaTheme="minorEastAsia" w:hAnsi="Cambria Math"/>
                <w:i/>
              </w:rPr>
            </m:ctrlPr>
          </m:sSubPr>
          <m:e>
            <m:r>
              <w:rPr>
                <w:rFonts w:ascii="Cambria Math" w:eastAsiaTheme="minorEastAsia" w:hAnsi="Cambria Math"/>
              </w:rPr>
              <m:t>∆</m:t>
            </m:r>
            <m:r>
              <w:rPr>
                <w:rFonts w:ascii="Cambria Math" w:hAnsi="Cambria Math"/>
              </w:rPr>
              <m:t>G</m:t>
            </m:r>
          </m:e>
          <m:sub>
            <m:r>
              <m:rPr>
                <m:sty m:val="p"/>
              </m:rPr>
              <w:rPr>
                <w:rFonts w:ascii="Cambria Math" w:hAnsi="Cambria Math"/>
                <w:vertAlign w:val="subscript"/>
              </w:rPr>
              <m:t>rxn,1000 K</m:t>
            </m:r>
          </m:sub>
        </m:sSub>
        <m:r>
          <m:rPr>
            <m:sty m:val="p"/>
          </m:rPr>
          <w:rPr>
            <w:rFonts w:ascii="Cambria Math" w:hAnsi="Cambria Math"/>
          </w:rPr>
          <m:t xml:space="preserve"> = +24,300 J/mol</m:t>
        </m:r>
      </m:oMath>
    </w:p>
    <w:p w14:paraId="67E7FBB8" w14:textId="77777777" w:rsidR="00723A9D" w:rsidRDefault="00723A9D" w:rsidP="002748D5">
      <w:pPr>
        <w:pStyle w:val="SubQuestion"/>
      </w:pPr>
      <w:r>
        <w:t>a)</w:t>
      </w:r>
      <w:r>
        <w:tab/>
        <w:t>(6)</w:t>
      </w:r>
      <w:r>
        <w:tab/>
        <w:t>For this solid-gas decomposition process, either the reaction at the surface or the gas-phase diffusion of CO</w:t>
      </w:r>
      <w:r w:rsidRPr="00CC1D1C">
        <w:rPr>
          <w:vertAlign w:val="subscript"/>
        </w:rPr>
        <w:t>2</w:t>
      </w:r>
      <w:r>
        <w:t xml:space="preserve"> away from the surface could be rate limiting. Provide sketches illustrating how the CO</w:t>
      </w:r>
      <w:r w:rsidRPr="005465C3">
        <w:rPr>
          <w:vertAlign w:val="subscript"/>
        </w:rPr>
        <w:t>2</w:t>
      </w:r>
      <w:r>
        <w:t xml:space="preserve"> pressure would vary between the surface of the CaCO</w:t>
      </w:r>
      <w:r w:rsidRPr="00CC1D1C">
        <w:rPr>
          <w:vertAlign w:val="subscript"/>
        </w:rPr>
        <w:t>3</w:t>
      </w:r>
      <w:r>
        <w:t xml:space="preserve"> and the bulk atmosphere of the furnace for each of these two cases. </w:t>
      </w:r>
    </w:p>
    <w:p w14:paraId="19A45F7A" w14:textId="77777777" w:rsidR="00723A9D" w:rsidRDefault="00723A9D" w:rsidP="002748D5">
      <w:pPr>
        <w:pStyle w:val="SubQuestion"/>
      </w:pPr>
      <w:r>
        <w:t>b)</w:t>
      </w:r>
      <w:r>
        <w:tab/>
        <w:t>(4)</w:t>
      </w:r>
      <w:r>
        <w:tab/>
        <w:t>At 1000 K, assume that the rate of calcination is controlled by the rate of diffusion of CO</w:t>
      </w:r>
      <w:r w:rsidRPr="008438AC">
        <w:rPr>
          <w:vertAlign w:val="subscript"/>
        </w:rPr>
        <w:t>2</w:t>
      </w:r>
      <w:r>
        <w:t xml:space="preserve"> from the surface of the solid to the surrounding atmosphere. Assuming that the calcining furnace operates at a total pressure of 1</w:t>
      </w:r>
      <w:r w:rsidR="007F4968">
        <w:t>.0</w:t>
      </w:r>
      <w:r>
        <w:t xml:space="preserve"> atm and that the only CO</w:t>
      </w:r>
      <w:r w:rsidRPr="00D97E95">
        <w:rPr>
          <w:vertAlign w:val="subscript"/>
        </w:rPr>
        <w:t>2</w:t>
      </w:r>
      <w:r>
        <w:t xml:space="preserve"> present in the furnace is due to the calcium carbonate decomposition, calculate the equilibrium CO</w:t>
      </w:r>
      <w:r w:rsidRPr="00D97E95">
        <w:rPr>
          <w:vertAlign w:val="subscript"/>
        </w:rPr>
        <w:t>2</w:t>
      </w:r>
      <w:r>
        <w:t xml:space="preserve"> pressure at the surface of the limestone at 1000 K.</w:t>
      </w:r>
    </w:p>
    <w:p w14:paraId="7032D7FD" w14:textId="77777777" w:rsidR="00723A9D" w:rsidRDefault="00723A9D" w:rsidP="002748D5">
      <w:pPr>
        <w:pStyle w:val="SubQuestion"/>
      </w:pPr>
      <w:r>
        <w:t>c)</w:t>
      </w:r>
      <w:r>
        <w:tab/>
        <w:t>(10)</w:t>
      </w:r>
      <w:r>
        <w:tab/>
        <w:t>Assume that the rate of calcination is controlled by the rate of diffusion of CO</w:t>
      </w:r>
      <w:r w:rsidRPr="008438AC">
        <w:rPr>
          <w:vertAlign w:val="subscript"/>
        </w:rPr>
        <w:t>2</w:t>
      </w:r>
      <w:r>
        <w:t>.</w:t>
      </w:r>
      <w:r w:rsidRPr="00CC1D1C">
        <w:t xml:space="preserve"> </w:t>
      </w:r>
      <w:r>
        <w:t>Assume that the CO</w:t>
      </w:r>
      <w:r w:rsidRPr="008438AC">
        <w:rPr>
          <w:vertAlign w:val="subscript"/>
        </w:rPr>
        <w:t>2</w:t>
      </w:r>
      <w:r>
        <w:t xml:space="preserve"> leaving the surface diffuses through a stagnant gas diffusion layer of air 1mm thick (</w:t>
      </w:r>
      <w:r w:rsidRPr="005465C3">
        <w:rPr>
          <w:rFonts w:ascii="Symbol" w:hAnsi="Symbol"/>
        </w:rPr>
        <w:t></w:t>
      </w:r>
      <w:r>
        <w:t xml:space="preserve"> = 1</w:t>
      </w:r>
      <w:r w:rsidR="007F4968">
        <w:t xml:space="preserve">.0 </w:t>
      </w:r>
      <w:r>
        <w:t>mm) and that the CO</w:t>
      </w:r>
      <w:r w:rsidRPr="008438AC">
        <w:rPr>
          <w:vertAlign w:val="subscript"/>
        </w:rPr>
        <w:t>2</w:t>
      </w:r>
      <w:r>
        <w:t xml:space="preserve"> pressure in the bulk of the calcining furnace is effectively zero. Calculate the rate of decomposition of limestone (J) in units of moles/cm</w:t>
      </w:r>
      <w:r w:rsidRPr="00CC1D1C">
        <w:rPr>
          <w:vertAlign w:val="superscript"/>
        </w:rPr>
        <w:t>2</w:t>
      </w:r>
      <w:r>
        <w:t xml:space="preserve">s at 1000 K given that </w:t>
      </w:r>
      <m:oMath>
        <m:sSub>
          <m:sSubPr>
            <m:ctrlPr>
              <w:rPr>
                <w:rFonts w:ascii="Cambria Math" w:hAnsi="Cambria Math"/>
                <w:i/>
              </w:rPr>
            </m:ctrlPr>
          </m:sSubPr>
          <m:e>
            <m:r>
              <w:rPr>
                <w:rFonts w:ascii="Cambria Math" w:hAnsi="Cambria Math"/>
              </w:rPr>
              <m:t>D</m:t>
            </m:r>
          </m:e>
          <m:sub>
            <m:sSub>
              <m:sSubPr>
                <m:ctrlPr>
                  <w:rPr>
                    <w:rFonts w:ascii="Cambria Math" w:hAnsi="Cambria Math"/>
                    <w:i/>
                  </w:rPr>
                </m:ctrlPr>
              </m:sSubPr>
              <m:e>
                <m:r>
                  <m:rPr>
                    <m:sty m:val="p"/>
                  </m:rPr>
                  <w:rPr>
                    <w:rFonts w:ascii="Cambria Math" w:hAnsi="Cambria Math"/>
                  </w:rPr>
                  <m:t>CO</m:t>
                </m:r>
              </m:e>
              <m:sub>
                <m:r>
                  <w:rPr>
                    <w:rFonts w:ascii="Cambria Math" w:hAnsi="Cambria Math"/>
                  </w:rPr>
                  <m:t>2</m:t>
                </m:r>
              </m:sub>
            </m:sSub>
          </m:sub>
        </m:sSub>
        <m:r>
          <w:rPr>
            <w:rFonts w:ascii="Cambria Math" w:hAnsi="Cambria Math"/>
          </w:rPr>
          <m:t>=4.7×</m:t>
        </m:r>
        <m:sSup>
          <m:sSupPr>
            <m:ctrlPr>
              <w:rPr>
                <w:rFonts w:ascii="Cambria Math" w:hAnsi="Cambria Math"/>
                <w:i/>
              </w:rPr>
            </m:ctrlPr>
          </m:sSupPr>
          <m:e>
            <m:r>
              <w:rPr>
                <w:rFonts w:ascii="Cambria Math" w:hAnsi="Cambria Math"/>
              </w:rPr>
              <m:t>10</m:t>
            </m:r>
          </m:e>
          <m:sup>
            <m:r>
              <w:rPr>
                <w:rFonts w:ascii="Cambria Math" w:hAnsi="Cambria Math"/>
              </w:rPr>
              <m:t>-4</m:t>
            </m:r>
          </m:sup>
        </m:sSup>
      </m:oMath>
      <w:r>
        <w:t xml:space="preserve"> m</w:t>
      </w:r>
      <w:r w:rsidRPr="00CC1D1C">
        <w:rPr>
          <w:vertAlign w:val="superscript"/>
        </w:rPr>
        <w:t>2</w:t>
      </w:r>
      <w:r>
        <w:t>/s at 1000 K.</w:t>
      </w:r>
    </w:p>
    <w:p w14:paraId="12D2B3CD" w14:textId="77777777" w:rsidR="00723A9D" w:rsidRDefault="00723A9D" w:rsidP="002748D5">
      <w:pPr>
        <w:pStyle w:val="SubQuestion"/>
      </w:pPr>
      <w:r>
        <w:t>d)</w:t>
      </w:r>
      <w:r>
        <w:tab/>
        <w:t>(5)</w:t>
      </w:r>
      <w:r>
        <w:tab/>
        <w:t>At lower temperatures (below 900 K), the calcination rate is controlled by the rate of the surface reaction. Provide a sketch of the overall calcination rate vs. (1/</w:t>
      </w:r>
      <w:r w:rsidRPr="00C76E90">
        <w:rPr>
          <w:i/>
        </w:rPr>
        <w:t>T</w:t>
      </w:r>
      <w:r>
        <w:t>) illustrating this transition from diffusion control to reaction control. Your sketch should clearly indicate the temperature dependencies of both the surface reaction and diffusion processes as well as the overall calcination rate.</w:t>
      </w:r>
    </w:p>
    <w:p w14:paraId="52319AA0" w14:textId="6E365D9E" w:rsidR="00723A9D" w:rsidRDefault="000E6010" w:rsidP="002748D5">
      <w:pPr>
        <w:pStyle w:val="Question"/>
        <w:rPr>
          <w:szCs w:val="20"/>
        </w:rPr>
      </w:pPr>
      <w:r>
        <w:t>*</w:t>
      </w:r>
      <w:r w:rsidR="00723A9D">
        <w:t xml:space="preserve">(15) </w:t>
      </w:r>
      <w:r w:rsidR="00723A9D">
        <w:tab/>
      </w:r>
      <w:r w:rsidR="00723A9D" w:rsidRPr="00346BAD">
        <w:t>A vacuum reactor is used to synthesize WO</w:t>
      </w:r>
      <w:r w:rsidR="00723A9D" w:rsidRPr="00DE2AC5">
        <w:rPr>
          <w:vertAlign w:val="subscript"/>
        </w:rPr>
        <w:t>3</w:t>
      </w:r>
      <w:r w:rsidR="00723A9D" w:rsidRPr="00346BAD">
        <w:t xml:space="preserve"> nanoparticles for use in</w:t>
      </w:r>
      <w:r w:rsidR="00723A9D">
        <w:t xml:space="preserve"> </w:t>
      </w:r>
      <w:r w:rsidR="00723A9D" w:rsidRPr="00346BAD">
        <w:t>an electrochromic window device. To create the</w:t>
      </w:r>
      <w:r w:rsidR="00723A9D">
        <w:t xml:space="preserve"> </w:t>
      </w:r>
      <w:r w:rsidR="00723A9D" w:rsidRPr="00346BAD">
        <w:t>WO</w:t>
      </w:r>
      <w:r w:rsidR="00723A9D" w:rsidRPr="00DE2AC5">
        <w:rPr>
          <w:vertAlign w:val="subscript"/>
        </w:rPr>
        <w:t>3</w:t>
      </w:r>
      <w:r w:rsidR="00723A9D" w:rsidRPr="00346BAD">
        <w:t xml:space="preserve"> nanoparticles, a tungsten (W)</w:t>
      </w:r>
      <w:r w:rsidR="00723A9D">
        <w:t xml:space="preserve"> </w:t>
      </w:r>
      <w:r w:rsidR="00723A9D" w:rsidRPr="00346BAD">
        <w:t xml:space="preserve">metal </w:t>
      </w:r>
      <w:r w:rsidR="00723A9D">
        <w:t>fi</w:t>
      </w:r>
      <w:r w:rsidR="00723A9D" w:rsidRPr="00346BAD">
        <w:t xml:space="preserve">lament 1 mm in diameter and 10 cm long is heated to 2200 </w:t>
      </w:r>
      <w:r w:rsidR="00723A9D">
        <w:t xml:space="preserve">°C in a </w:t>
      </w:r>
      <w:r w:rsidR="00723A9D" w:rsidRPr="00346BAD">
        <w:t>vacuum</w:t>
      </w:r>
      <w:r w:rsidR="00723A9D">
        <w:t xml:space="preserve"> </w:t>
      </w:r>
      <w:r w:rsidR="00723A9D" w:rsidRPr="00346BAD">
        <w:t xml:space="preserve">with a trace pressure of oxygen gas. </w:t>
      </w:r>
      <w:r w:rsidR="00723A9D">
        <w:t>W evaporates from the filament as W metal, and then rapidly oxidized in the reactor atmosphere to produce WO</w:t>
      </w:r>
      <w:r w:rsidR="00723A9D" w:rsidRPr="006871BF">
        <w:rPr>
          <w:vertAlign w:val="subscript"/>
        </w:rPr>
        <w:t>3</w:t>
      </w:r>
      <w:r w:rsidR="00723A9D">
        <w:t xml:space="preserve"> nanoparticles. </w:t>
      </w:r>
      <w:r w:rsidR="00723A9D" w:rsidRPr="00346BAD">
        <w:t>Assuming all of the W evaporating from the</w:t>
      </w:r>
      <w:r w:rsidR="00723A9D">
        <w:t xml:space="preserve"> </w:t>
      </w:r>
      <w:r w:rsidR="00723A9D" w:rsidRPr="00346BAD">
        <w:t>surface of the</w:t>
      </w:r>
      <w:r w:rsidR="00723A9D">
        <w:t xml:space="preserve"> fil</w:t>
      </w:r>
      <w:r w:rsidR="00723A9D" w:rsidRPr="00346BAD">
        <w:t>ament is rapidly and completely oxidized to WO</w:t>
      </w:r>
      <w:r w:rsidR="00723A9D" w:rsidRPr="00DE2AC5">
        <w:rPr>
          <w:vertAlign w:val="subscript"/>
        </w:rPr>
        <w:t>3</w:t>
      </w:r>
      <w:r w:rsidR="00723A9D" w:rsidRPr="00346BAD">
        <w:t>, determine the</w:t>
      </w:r>
      <w:r w:rsidR="00723A9D">
        <w:t xml:space="preserve"> </w:t>
      </w:r>
      <w:r w:rsidR="00723A9D" w:rsidRPr="00346BAD">
        <w:t>maximum rate of production of</w:t>
      </w:r>
      <w:r w:rsidR="00723A9D">
        <w:t xml:space="preserve"> </w:t>
      </w:r>
      <w:r w:rsidR="00723A9D" w:rsidRPr="00346BAD">
        <w:t>WO</w:t>
      </w:r>
      <w:r w:rsidR="00723A9D" w:rsidRPr="00DE2AC5">
        <w:rPr>
          <w:vertAlign w:val="subscript"/>
        </w:rPr>
        <w:t>3</w:t>
      </w:r>
      <w:r w:rsidR="00723A9D" w:rsidRPr="00346BAD">
        <w:t xml:space="preserve"> from this reactor (g</w:t>
      </w:r>
      <w:r w:rsidR="00723A9D">
        <w:t>rams</w:t>
      </w:r>
      <w:r w:rsidR="00723A9D" w:rsidRPr="00346BAD">
        <w:t>/s</w:t>
      </w:r>
      <w:r w:rsidR="00723A9D">
        <w:t>ec</w:t>
      </w:r>
      <w:r w:rsidR="00723A9D" w:rsidRPr="00346BAD">
        <w:t>). The equilibrium vapor</w:t>
      </w:r>
      <w:r w:rsidR="00723A9D">
        <w:t xml:space="preserve"> </w:t>
      </w:r>
      <w:r w:rsidR="00723A9D" w:rsidRPr="00346BAD">
        <w:t xml:space="preserve">pressure of W at 2200 </w:t>
      </w:r>
      <w:r w:rsidR="00723A9D">
        <w:t>°</w:t>
      </w:r>
      <w:r w:rsidR="00723A9D" w:rsidRPr="00346BAD">
        <w:t xml:space="preserve">C is approximately </w:t>
      </w:r>
      <m:oMath>
        <m:sSup>
          <m:sSupPr>
            <m:ctrlPr>
              <w:rPr>
                <w:rFonts w:ascii="Cambria Math" w:hAnsi="Cambria Math"/>
                <w:i/>
              </w:rPr>
            </m:ctrlPr>
          </m:sSupPr>
          <m:e>
            <m:r>
              <w:rPr>
                <w:rFonts w:ascii="Cambria Math" w:hAnsi="Cambria Math"/>
              </w:rPr>
              <m:t>10</m:t>
            </m:r>
          </m:e>
          <m:sup>
            <m:r>
              <w:rPr>
                <w:rFonts w:ascii="Cambria Math" w:hAnsi="Cambria Math"/>
              </w:rPr>
              <m:t>-10</m:t>
            </m:r>
          </m:sup>
        </m:sSup>
        <m:r>
          <w:rPr>
            <w:rFonts w:ascii="Cambria Math" w:hAnsi="Cambria Math"/>
          </w:rPr>
          <m:t xml:space="preserve"> </m:t>
        </m:r>
        <m:r>
          <m:rPr>
            <m:nor/>
          </m:rPr>
          <w:rPr>
            <w:rFonts w:ascii="Cambria Math" w:hAnsi="Cambria Math"/>
          </w:rPr>
          <m:t>atm</m:t>
        </m:r>
      </m:oMath>
      <w:r w:rsidR="00723A9D" w:rsidRPr="00346BAD">
        <w:t>.</w:t>
      </w:r>
      <w:r w:rsidR="00723A9D">
        <w:t xml:space="preserve"> The evaporation flux (J’</w:t>
      </w:r>
      <w:r w:rsidR="00723A9D" w:rsidRPr="00DE2AC5">
        <w:rPr>
          <w:vertAlign w:val="subscript"/>
        </w:rPr>
        <w:t>s</w:t>
      </w:r>
      <w:r w:rsidR="00723A9D">
        <w:t xml:space="preserve">) from a material with an equilibrium vapor pressure </w:t>
      </w:r>
      <m:oMath>
        <m:sSup>
          <m:sSupPr>
            <m:ctrlPr>
              <w:rPr>
                <w:rFonts w:ascii="Cambria Math" w:hAnsi="Cambria Math"/>
                <w:i/>
              </w:rPr>
            </m:ctrlPr>
          </m:sSupPr>
          <m:e>
            <m:r>
              <w:rPr>
                <w:rFonts w:ascii="Cambria Math" w:hAnsi="Cambria Math"/>
              </w:rPr>
              <m:t>P</m:t>
            </m:r>
          </m:e>
          <m:sup>
            <m:r>
              <m:rPr>
                <m:nor/>
              </m:rPr>
              <w:rPr>
                <w:rFonts w:ascii="Cambria Math" w:hAnsi="Cambria Math"/>
              </w:rPr>
              <m:t>eq</m:t>
            </m:r>
          </m:sup>
        </m:sSup>
      </m:oMath>
      <w:r w:rsidR="00723A9D">
        <w:t xml:space="preserve"> at a </w:t>
      </w:r>
      <w:r w:rsidR="00723A9D">
        <w:lastRenderedPageBreak/>
        <w:t xml:space="preserve">temperature </w:t>
      </w:r>
      <m:oMath>
        <m:r>
          <w:rPr>
            <w:rFonts w:ascii="Cambria Math" w:hAnsi="Cambria Math"/>
          </w:rPr>
          <m:t>T</m:t>
        </m:r>
      </m:oMath>
      <w:r w:rsidR="00723A9D">
        <w:t xml:space="preserve"> is given by the following expression:</w:t>
      </w:r>
      <w:r w:rsidR="00723A9D">
        <w:br/>
      </w:r>
      <w:r w:rsidR="00723A9D">
        <w:tab/>
      </w:r>
      <m:oMath>
        <m:sSubSup>
          <m:sSubSupPr>
            <m:ctrlPr>
              <w:rPr>
                <w:rFonts w:ascii="Cambria Math" w:hAnsi="Cambria Math"/>
                <w:i/>
                <w:sz w:val="28"/>
                <w:szCs w:val="28"/>
              </w:rPr>
            </m:ctrlPr>
          </m:sSubSupPr>
          <m:e>
            <m:r>
              <w:rPr>
                <w:rFonts w:ascii="Cambria Math" w:hAnsi="Cambria Math"/>
                <w:sz w:val="28"/>
                <w:szCs w:val="28"/>
              </w:rPr>
              <m:t>J</m:t>
            </m:r>
          </m:e>
          <m:sub>
            <m:r>
              <m:rPr>
                <m:sty m:val="p"/>
              </m:rPr>
              <w:rPr>
                <w:rFonts w:ascii="Cambria Math" w:hAnsi="Cambria Math"/>
                <w:sz w:val="28"/>
                <w:szCs w:val="28"/>
              </w:rPr>
              <m:t>s</m:t>
            </m:r>
          </m:sub>
          <m:sup>
            <m:r>
              <w:rPr>
                <w:rFonts w:ascii="Cambria Math" w:hAnsi="Cambria Math"/>
                <w:sz w:val="28"/>
                <w:szCs w:val="28"/>
              </w:rPr>
              <m:t>'</m:t>
            </m:r>
          </m:sup>
        </m:sSub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α</m:t>
            </m:r>
            <m:sSup>
              <m:sSupPr>
                <m:ctrlPr>
                  <w:rPr>
                    <w:rFonts w:ascii="Cambria Math" w:hAnsi="Cambria Math"/>
                    <w:i/>
                    <w:sz w:val="28"/>
                    <w:szCs w:val="28"/>
                  </w:rPr>
                </m:ctrlPr>
              </m:sSupPr>
              <m:e>
                <m:r>
                  <w:rPr>
                    <w:rFonts w:ascii="Cambria Math" w:hAnsi="Cambria Math"/>
                    <w:sz w:val="28"/>
                    <w:szCs w:val="28"/>
                  </w:rPr>
                  <m:t>P</m:t>
                </m:r>
              </m:e>
              <m:sup>
                <m:r>
                  <m:rPr>
                    <m:sty m:val="p"/>
                  </m:rPr>
                  <w:rPr>
                    <w:rFonts w:ascii="Cambria Math" w:hAnsi="Cambria Math"/>
                    <w:sz w:val="28"/>
                    <w:szCs w:val="28"/>
                  </w:rPr>
                  <m:t>eq</m:t>
                </m:r>
              </m:sup>
            </m:sSup>
          </m:num>
          <m:den>
            <m:rad>
              <m:radPr>
                <m:degHide m:val="1"/>
                <m:ctrlPr>
                  <w:rPr>
                    <w:rFonts w:ascii="Cambria Math" w:hAnsi="Cambria Math"/>
                    <w:i/>
                    <w:sz w:val="28"/>
                    <w:szCs w:val="28"/>
                  </w:rPr>
                </m:ctrlPr>
              </m:radPr>
              <m:deg/>
              <m:e>
                <m:r>
                  <w:rPr>
                    <w:rFonts w:ascii="Cambria Math" w:hAnsi="Cambria Math"/>
                    <w:sz w:val="28"/>
                    <w:szCs w:val="28"/>
                  </w:rPr>
                  <m:t>2πMRT</m:t>
                </m:r>
              </m:e>
            </m:rad>
          </m:den>
        </m:f>
      </m:oMath>
      <w:r w:rsidR="00723A9D">
        <w:br/>
        <w:t>w</w:t>
      </w:r>
      <w:r w:rsidR="00723A9D" w:rsidRPr="00DE2AC5">
        <w:rPr>
          <w:szCs w:val="20"/>
        </w:rPr>
        <w:t xml:space="preserve">here </w:t>
      </w:r>
      <w:r w:rsidR="00723A9D" w:rsidRPr="00AE76F9">
        <w:rPr>
          <w:rFonts w:ascii="Symbol" w:hAnsi="Symbol"/>
          <w:szCs w:val="20"/>
        </w:rPr>
        <w:t></w:t>
      </w:r>
      <w:r w:rsidR="00723A9D" w:rsidRPr="00DE2AC5">
        <w:rPr>
          <w:szCs w:val="20"/>
        </w:rPr>
        <w:t xml:space="preserve"> (the sticking coefficient) is assumed to be 1 and </w:t>
      </w:r>
      <w:r w:rsidR="00723A9D" w:rsidRPr="00B46188">
        <w:rPr>
          <w:i/>
          <w:szCs w:val="20"/>
        </w:rPr>
        <w:t>M</w:t>
      </w:r>
      <w:r w:rsidR="00723A9D" w:rsidRPr="00DE2AC5">
        <w:rPr>
          <w:szCs w:val="20"/>
        </w:rPr>
        <w:t xml:space="preserve"> is the </w:t>
      </w:r>
      <w:r w:rsidR="00723A9D">
        <w:rPr>
          <w:szCs w:val="20"/>
        </w:rPr>
        <w:t>mol</w:t>
      </w:r>
      <w:r w:rsidR="00723A9D" w:rsidRPr="00DE2AC5">
        <w:rPr>
          <w:szCs w:val="20"/>
        </w:rPr>
        <w:t xml:space="preserve">ecular weight of the evaporating </w:t>
      </w:r>
      <w:r w:rsidR="00723A9D">
        <w:rPr>
          <w:szCs w:val="20"/>
        </w:rPr>
        <w:t>material (</w:t>
      </w:r>
      <m:oMath>
        <m:sSub>
          <m:sSubPr>
            <m:ctrlPr>
              <w:rPr>
                <w:rFonts w:ascii="Cambria Math" w:hAnsi="Cambria Math"/>
                <w:i/>
                <w:szCs w:val="20"/>
              </w:rPr>
            </m:ctrlPr>
          </m:sSubPr>
          <m:e>
            <m:r>
              <w:rPr>
                <w:rFonts w:ascii="Cambria Math" w:hAnsi="Cambria Math"/>
                <w:szCs w:val="20"/>
              </w:rPr>
              <m:t>M</m:t>
            </m:r>
          </m:e>
          <m:sub>
            <m:r>
              <m:rPr>
                <m:nor/>
              </m:rPr>
              <w:rPr>
                <w:rFonts w:ascii="Cambria Math" w:hAnsi="Cambria Math"/>
                <w:szCs w:val="20"/>
              </w:rPr>
              <m:t>W</m:t>
            </m:r>
          </m:sub>
        </m:sSub>
        <m:r>
          <w:rPr>
            <w:rFonts w:ascii="Cambria Math" w:hAnsi="Cambria Math"/>
            <w:szCs w:val="20"/>
          </w:rPr>
          <m:t xml:space="preserve">=184 </m:t>
        </m:r>
        <m:r>
          <m:rPr>
            <m:nor/>
          </m:rPr>
          <w:rPr>
            <w:rFonts w:ascii="Cambria Math" w:hAnsi="Cambria Math"/>
            <w:szCs w:val="20"/>
          </w:rPr>
          <m:t>g</m:t>
        </m:r>
        <m:r>
          <m:rPr>
            <m:lit/>
          </m:rPr>
          <w:rPr>
            <w:rFonts w:ascii="Cambria Math" w:hAnsi="Cambria Math"/>
            <w:szCs w:val="20"/>
          </w:rPr>
          <m:t>/</m:t>
        </m:r>
        <m:r>
          <m:rPr>
            <m:nor/>
          </m:rPr>
          <w:rPr>
            <w:rFonts w:ascii="Cambria Math" w:hAnsi="Cambria Math"/>
            <w:szCs w:val="20"/>
          </w:rPr>
          <m:t>mol</m:t>
        </m:r>
      </m:oMath>
      <w:r w:rsidR="00723A9D">
        <w:rPr>
          <w:szCs w:val="20"/>
        </w:rPr>
        <w:t xml:space="preserve">, </w:t>
      </w:r>
      <m:oMath>
        <m:sSub>
          <m:sSubPr>
            <m:ctrlPr>
              <w:rPr>
                <w:rFonts w:ascii="Cambria Math" w:hAnsi="Cambria Math"/>
                <w:i/>
                <w:szCs w:val="20"/>
              </w:rPr>
            </m:ctrlPr>
          </m:sSubPr>
          <m:e>
            <m:r>
              <w:rPr>
                <w:rFonts w:ascii="Cambria Math" w:hAnsi="Cambria Math"/>
                <w:szCs w:val="20"/>
              </w:rPr>
              <m:t>M</m:t>
            </m:r>
          </m:e>
          <m:sub>
            <m:r>
              <m:rPr>
                <m:nor/>
              </m:rPr>
              <w:rPr>
                <w:rFonts w:ascii="Cambria Math" w:hAnsi="Cambria Math"/>
                <w:szCs w:val="20"/>
              </w:rPr>
              <m:t>O</m:t>
            </m:r>
          </m:sub>
        </m:sSub>
        <m:r>
          <w:rPr>
            <w:rFonts w:ascii="Cambria Math" w:hAnsi="Cambria Math"/>
            <w:szCs w:val="20"/>
          </w:rPr>
          <m:t xml:space="preserve">=16 </m:t>
        </m:r>
        <m:r>
          <m:rPr>
            <m:nor/>
          </m:rPr>
          <w:rPr>
            <w:rFonts w:ascii="Cambria Math" w:hAnsi="Cambria Math"/>
            <w:szCs w:val="20"/>
          </w:rPr>
          <m:t>g</m:t>
        </m:r>
        <m:r>
          <m:rPr>
            <m:lit/>
          </m:rPr>
          <w:rPr>
            <w:rFonts w:ascii="Cambria Math" w:hAnsi="Cambria Math"/>
            <w:szCs w:val="20"/>
          </w:rPr>
          <m:t>/</m:t>
        </m:r>
        <m:r>
          <m:rPr>
            <m:nor/>
          </m:rPr>
          <w:rPr>
            <w:rFonts w:ascii="Cambria Math" w:hAnsi="Cambria Math"/>
            <w:szCs w:val="20"/>
          </w:rPr>
          <m:t>mol</m:t>
        </m:r>
      </m:oMath>
      <w:r w:rsidR="00723A9D">
        <w:rPr>
          <w:szCs w:val="20"/>
        </w:rPr>
        <w:t>)</w:t>
      </w:r>
      <w:r w:rsidR="00723A9D" w:rsidRPr="00DE2AC5">
        <w:rPr>
          <w:szCs w:val="20"/>
        </w:rPr>
        <w:t>.</w:t>
      </w:r>
    </w:p>
    <w:p w14:paraId="7C8B4645" w14:textId="77777777" w:rsidR="00723A9D" w:rsidRDefault="00723A9D" w:rsidP="00724C52">
      <w:pPr>
        <w:pStyle w:val="Heading1"/>
      </w:pPr>
      <w:r w:rsidRPr="00102370">
        <w:lastRenderedPageBreak/>
        <w:t xml:space="preserve">Chapter </w:t>
      </w:r>
      <w:r>
        <w:t>6</w:t>
      </w:r>
    </w:p>
    <w:p w14:paraId="0613C0B4" w14:textId="77777777" w:rsidR="00723A9D" w:rsidRDefault="00723A9D" w:rsidP="00724C52">
      <w:pPr>
        <w:pStyle w:val="Heading2"/>
      </w:pPr>
      <w:r w:rsidRPr="00102370">
        <w:t>Conceptual Problems</w:t>
      </w:r>
    </w:p>
    <w:p w14:paraId="3ED461C7" w14:textId="77777777" w:rsidR="00723A9D" w:rsidRDefault="0056717D" w:rsidP="002748D5">
      <w:pPr>
        <w:pStyle w:val="Question"/>
      </w:pPr>
      <w:r>
        <w:t>(3 ea.)</w:t>
      </w:r>
      <w:r w:rsidR="00723A9D">
        <w:tab/>
        <w:t>True (T) or False (F).</w:t>
      </w:r>
    </w:p>
    <w:p w14:paraId="74B7E575" w14:textId="1771758A" w:rsidR="00972B9E" w:rsidRPr="00DF20FA" w:rsidRDefault="00972B9E" w:rsidP="002748D5">
      <w:pPr>
        <w:pStyle w:val="TrueFalse"/>
        <w:rPr>
          <w:sz w:val="20"/>
          <w:szCs w:val="20"/>
        </w:rPr>
      </w:pPr>
      <w:r>
        <w:t>Heterogeneous nucleation decreases the critical nuclei size (</w:t>
      </w:r>
      <m:oMath>
        <m:sSup>
          <m:sSupPr>
            <m:ctrlPr>
              <w:rPr>
                <w:rFonts w:ascii="Cambria Math" w:hAnsi="Cambria Math"/>
                <w:i/>
              </w:rPr>
            </m:ctrlPr>
          </m:sSupPr>
          <m:e>
            <m:r>
              <w:rPr>
                <w:rFonts w:ascii="Cambria Math" w:hAnsi="Cambria Math"/>
              </w:rPr>
              <m:t>r</m:t>
            </m:r>
          </m:e>
          <m:sup>
            <m:r>
              <w:rPr>
                <w:rFonts w:ascii="Cambria Math" w:hAnsi="Cambria Math"/>
              </w:rPr>
              <m:t>*</m:t>
            </m:r>
          </m:sup>
        </m:sSup>
      </m:oMath>
      <w:r>
        <w:t>) required for</w:t>
      </w:r>
      <w:r>
        <w:br/>
        <w:t>nucleation compared to homogeneous nucleation.</w:t>
      </w:r>
      <w:r>
        <w:tab/>
      </w:r>
      <w:r>
        <w:tab/>
      </w:r>
    </w:p>
    <w:p w14:paraId="4DEAB55C" w14:textId="7E374107" w:rsidR="00972B9E" w:rsidRPr="00DF20FA" w:rsidRDefault="00972B9E" w:rsidP="002748D5">
      <w:pPr>
        <w:pStyle w:val="TrueFalse"/>
        <w:rPr>
          <w:sz w:val="20"/>
          <w:szCs w:val="20"/>
        </w:rPr>
      </w:pPr>
      <w:r>
        <w:t>The greater the undercooling, the faster the overall rate of transformation</w:t>
      </w:r>
      <w:r w:rsidRPr="00C76E90">
        <w:rPr>
          <w:i/>
        </w:rPr>
        <w:t xml:space="preserve"> </w:t>
      </w:r>
      <m:oMath>
        <m:r>
          <w:rPr>
            <w:rFonts w:ascii="Cambria Math" w:hAnsi="Cambria Math"/>
          </w:rPr>
          <m:t>F(t)</m:t>
        </m:r>
      </m:oMath>
      <w:r w:rsidR="00887BA2">
        <w:t xml:space="preserve"> </w:t>
      </w:r>
      <w:r>
        <w:br/>
        <w:t>during a solid-state phase transformation.</w:t>
      </w:r>
      <w:r>
        <w:tab/>
      </w:r>
      <w:r>
        <w:tab/>
      </w:r>
    </w:p>
    <w:p w14:paraId="403C6E00" w14:textId="4A70FDDE" w:rsidR="00972B9E" w:rsidRDefault="00972B9E" w:rsidP="002748D5">
      <w:pPr>
        <w:pStyle w:val="TrueFalse"/>
      </w:pPr>
      <w:r>
        <w:t>For a solid-state transformation process, as the undercooling increases,</w:t>
      </w:r>
      <w:r>
        <w:br/>
        <w:t>the critical radius for nucleation (</w:t>
      </w:r>
      <m:oMath>
        <m:sSup>
          <m:sSupPr>
            <m:ctrlPr>
              <w:rPr>
                <w:rFonts w:ascii="Cambria Math" w:hAnsi="Cambria Math"/>
                <w:i/>
              </w:rPr>
            </m:ctrlPr>
          </m:sSupPr>
          <m:e>
            <m:r>
              <w:rPr>
                <w:rFonts w:ascii="Cambria Math" w:hAnsi="Cambria Math"/>
              </w:rPr>
              <m:t>r</m:t>
            </m:r>
          </m:e>
          <m:sup>
            <m:r>
              <w:rPr>
                <w:rFonts w:ascii="Cambria Math" w:hAnsi="Cambria Math"/>
              </w:rPr>
              <m:t>*</m:t>
            </m:r>
          </m:sup>
        </m:sSup>
      </m:oMath>
      <w:r>
        <w:t>) also increases.</w:t>
      </w:r>
      <w:r>
        <w:tab/>
      </w:r>
      <w:r>
        <w:tab/>
      </w:r>
    </w:p>
    <w:p w14:paraId="6954DF32" w14:textId="7AAB3A54" w:rsidR="00972B9E" w:rsidRDefault="00972B9E" w:rsidP="002748D5">
      <w:pPr>
        <w:pStyle w:val="TrueFalse"/>
      </w:pPr>
      <w:r>
        <w:t>The energy of a surface is lower than the energy of a bulk material because</w:t>
      </w:r>
      <w:r>
        <w:br/>
        <w:t xml:space="preserve">there are fewer neighboring atoms on a surface. </w:t>
      </w:r>
      <w:r>
        <w:tab/>
      </w:r>
      <w:r>
        <w:tab/>
      </w:r>
    </w:p>
    <w:p w14:paraId="78038243" w14:textId="1F7E0236" w:rsidR="00972B9E" w:rsidRDefault="00972B9E" w:rsidP="002748D5">
      <w:pPr>
        <w:pStyle w:val="TrueFalse"/>
        <w:rPr>
          <w:rFonts w:ascii="Arial" w:hAnsi="Arial" w:cs="Arial"/>
        </w:rPr>
      </w:pPr>
      <w:r>
        <w:t>If the critical activation barrier for nucleation (</w:t>
      </w:r>
      <m:oMath>
        <m:r>
          <m:rPr>
            <m:sty m:val="p"/>
          </m:rPr>
          <w:rPr>
            <w:rFonts w:ascii="Cambria Math" w:hAnsi="Cambria Math"/>
          </w:rPr>
          <m:t>Δ</m:t>
        </m:r>
        <m:sSup>
          <m:sSupPr>
            <m:ctrlPr>
              <w:rPr>
                <w:rFonts w:ascii="Cambria Math" w:hAnsi="Cambria Math"/>
                <w:i/>
              </w:rPr>
            </m:ctrlPr>
          </m:sSupPr>
          <m:e>
            <m:r>
              <w:rPr>
                <w:rFonts w:ascii="Cambria Math" w:hAnsi="Cambria Math"/>
              </w:rPr>
              <m:t>G</m:t>
            </m:r>
          </m:e>
          <m:sup>
            <m:r>
              <w:rPr>
                <w:rFonts w:ascii="Cambria Math" w:hAnsi="Cambria Math"/>
              </w:rPr>
              <m:t>*</m:t>
            </m:r>
          </m:sup>
        </m:sSup>
      </m:oMath>
      <w:r>
        <w:t>) is cut in half,</w:t>
      </w:r>
      <w:r>
        <w:br/>
        <w:t>the nucleation rate will double.</w:t>
      </w:r>
      <w:r>
        <w:tab/>
      </w:r>
      <w:r>
        <w:tab/>
      </w:r>
    </w:p>
    <w:p w14:paraId="39A94345" w14:textId="6E58C4A1" w:rsidR="00972B9E" w:rsidRPr="009A0471" w:rsidRDefault="00972B9E" w:rsidP="002748D5">
      <w:pPr>
        <w:pStyle w:val="TrueFalse"/>
      </w:pPr>
      <w:r>
        <w:t>For a liquid</w:t>
      </w:r>
      <w:r w:rsidR="001D12C0">
        <w:t xml:space="preserve"> </w:t>
      </w:r>
      <w:r>
        <w:t xml:space="preserve">cooled </w:t>
      </w:r>
      <w:r w:rsidRPr="0030765B">
        <w:rPr>
          <w:i/>
        </w:rPr>
        <w:t>below</w:t>
      </w:r>
      <w:r>
        <w:t xml:space="preserve"> its solidification temperature, </w:t>
      </w:r>
      <m:oMath>
        <m:r>
          <m:rPr>
            <m:sty m:val="p"/>
          </m:rPr>
          <w:rPr>
            <w:rFonts w:ascii="Cambria Math" w:hAnsi="Cambria Math"/>
          </w:rPr>
          <m:t>Δ</m:t>
        </m:r>
        <m:sSub>
          <m:sSubPr>
            <m:ctrlPr>
              <w:rPr>
                <w:rFonts w:ascii="Cambria Math" w:hAnsi="Cambria Math"/>
                <w:i/>
              </w:rPr>
            </m:ctrlPr>
          </m:sSubPr>
          <m:e>
            <m:r>
              <w:rPr>
                <w:rFonts w:ascii="Cambria Math" w:hAnsi="Cambria Math"/>
              </w:rPr>
              <m:t>G</m:t>
            </m:r>
          </m:e>
          <m:sub>
            <m:r>
              <m:rPr>
                <m:nor/>
              </m:rPr>
              <w:rPr>
                <w:rFonts w:ascii="Cambria Math" w:hAnsi="Cambria Math"/>
              </w:rPr>
              <m:t>rxn</m:t>
            </m:r>
          </m:sub>
        </m:sSub>
      </m:oMath>
      <w:r>
        <w:t xml:space="preserve"> for</w:t>
      </w:r>
      <w:r>
        <w:br/>
        <w:t>solidification is positive.</w:t>
      </w:r>
      <w:r>
        <w:tab/>
      </w:r>
      <w:r>
        <w:tab/>
      </w:r>
    </w:p>
    <w:p w14:paraId="2D867C85" w14:textId="70B8B156" w:rsidR="00972B9E" w:rsidRDefault="00972B9E" w:rsidP="002748D5">
      <w:pPr>
        <w:pStyle w:val="TrueFalse"/>
      </w:pPr>
      <w:r>
        <w:t>To minimize heterogeneous nucleation on a surface, the contact angle between</w:t>
      </w:r>
      <w:r>
        <w:br/>
        <w:t>the nuclei and the surface should be as low as possible.</w:t>
      </w:r>
      <w:r>
        <w:tab/>
      </w:r>
      <w:r>
        <w:tab/>
      </w:r>
    </w:p>
    <w:p w14:paraId="1B63B49D" w14:textId="3227730A" w:rsidR="00972B9E" w:rsidRPr="00D77368" w:rsidRDefault="00972B9E" w:rsidP="002748D5">
      <w:pPr>
        <w:pStyle w:val="TrueFalse"/>
      </w:pPr>
      <w:r>
        <w:t>Spinodal decomposition reactions do not require diffusion. They are</w:t>
      </w:r>
      <w:r w:rsidR="00AA06DA">
        <w:br/>
      </w:r>
      <w:r>
        <w:t>“displacive”</w:t>
      </w:r>
      <w:r w:rsidR="00AA06DA">
        <w:t xml:space="preserve"> </w:t>
      </w:r>
      <w:r>
        <w:t>reactions that involve the collective cooperative movement</w:t>
      </w:r>
      <w:r w:rsidR="00AA06DA">
        <w:br/>
      </w:r>
      <w:r>
        <w:t>of many atoms</w:t>
      </w:r>
      <w:r w:rsidR="00AA06DA">
        <w:t xml:space="preserve"> </w:t>
      </w:r>
      <w:r>
        <w:t>simultaneously in a shearing action.</w:t>
      </w:r>
      <w:r>
        <w:tab/>
      </w:r>
      <w:r>
        <w:tab/>
      </w:r>
    </w:p>
    <w:p w14:paraId="5B14AAA6" w14:textId="77777777" w:rsidR="00FA3AF7" w:rsidRDefault="00723A9D" w:rsidP="002748D5">
      <w:pPr>
        <w:pStyle w:val="Question"/>
      </w:pPr>
      <w:r>
        <w:t>(8)</w:t>
      </w:r>
      <w:r>
        <w:tab/>
        <w:t>Provide a sketch of system free energy (</w:t>
      </w:r>
      <w:r w:rsidRPr="000E0FDE">
        <w:rPr>
          <w:rFonts w:ascii="Symbol" w:hAnsi="Symbol"/>
        </w:rPr>
        <w:t></w:t>
      </w:r>
      <w:r w:rsidRPr="00C76E90">
        <w:rPr>
          <w:i/>
        </w:rPr>
        <w:t>G</w:t>
      </w:r>
      <w:r>
        <w:t>) versus nucleus size (</w:t>
      </w:r>
      <w:r w:rsidRPr="00C76E90">
        <w:rPr>
          <w:i/>
        </w:rPr>
        <w:t>r</w:t>
      </w:r>
      <w:r>
        <w:t>) during a solid-state phase transformation. Include four curves on your sketch:</w:t>
      </w:r>
    </w:p>
    <w:p w14:paraId="42E38450" w14:textId="77777777" w:rsidR="00FA3AF7" w:rsidRDefault="00723A9D" w:rsidP="002748D5">
      <w:pPr>
        <w:pStyle w:val="SubQuestion"/>
        <w:tabs>
          <w:tab w:val="clear" w:pos="1800"/>
          <w:tab w:val="left" w:pos="1530"/>
        </w:tabs>
        <w:ind w:left="1530" w:hanging="360"/>
      </w:pPr>
      <w:r>
        <w:t>i)</w:t>
      </w:r>
      <w:r w:rsidR="002748D5">
        <w:tab/>
      </w:r>
      <w:r>
        <w:t>a curve indicating how the interfacial energy of the system varies with nucleus size,</w:t>
      </w:r>
    </w:p>
    <w:p w14:paraId="2D57BB05" w14:textId="77777777" w:rsidR="00FA3AF7" w:rsidRDefault="00723A9D" w:rsidP="002748D5">
      <w:pPr>
        <w:pStyle w:val="SubQuestion"/>
        <w:tabs>
          <w:tab w:val="clear" w:pos="1800"/>
          <w:tab w:val="left" w:pos="1530"/>
        </w:tabs>
        <w:ind w:left="1530" w:hanging="360"/>
      </w:pPr>
      <w:r>
        <w:t>ii)</w:t>
      </w:r>
      <w:r w:rsidR="002748D5">
        <w:tab/>
      </w:r>
      <w:r w:rsidRPr="002748D5">
        <w:rPr>
          <w:spacing w:val="-2"/>
        </w:rPr>
        <w:t>a curve indicating how the volumetric energy of the system varies with nucleus size,</w:t>
      </w:r>
    </w:p>
    <w:p w14:paraId="19AE6D02" w14:textId="77777777" w:rsidR="00FA3AF7" w:rsidRDefault="00723A9D" w:rsidP="002748D5">
      <w:pPr>
        <w:pStyle w:val="SubQuestion"/>
        <w:tabs>
          <w:tab w:val="clear" w:pos="1800"/>
          <w:tab w:val="left" w:pos="1530"/>
        </w:tabs>
        <w:ind w:left="1530" w:hanging="360"/>
      </w:pPr>
      <w:r>
        <w:t>iii)</w:t>
      </w:r>
      <w:r w:rsidR="002748D5">
        <w:tab/>
      </w:r>
      <w:r>
        <w:t>a curve indicating how the net total free energy of the system varies with nucleus size, and</w:t>
      </w:r>
    </w:p>
    <w:p w14:paraId="5398B66C" w14:textId="77777777" w:rsidR="00723A9D" w:rsidRDefault="00723A9D" w:rsidP="002748D5">
      <w:pPr>
        <w:pStyle w:val="SubQuestion"/>
        <w:tabs>
          <w:tab w:val="clear" w:pos="1800"/>
          <w:tab w:val="left" w:pos="1530"/>
        </w:tabs>
        <w:ind w:left="1530" w:hanging="360"/>
      </w:pPr>
      <w:r>
        <w:t>iv)</w:t>
      </w:r>
      <w:r w:rsidR="002748D5">
        <w:tab/>
      </w:r>
      <w:r>
        <w:t xml:space="preserve">a curve indicating how the total net free energy of the system varies with nucleus size for the case of heterogeneous nucleation where </w:t>
      </w:r>
      <m:oMath>
        <m:r>
          <w:rPr>
            <w:rFonts w:ascii="Cambria Math" w:hAnsi="Cambria Math"/>
          </w:rPr>
          <m:t>f</m:t>
        </m:r>
        <m:d>
          <m:dPr>
            <m:ctrlPr>
              <w:rPr>
                <w:rFonts w:ascii="Cambria Math" w:hAnsi="Cambria Math"/>
                <w:i/>
              </w:rPr>
            </m:ctrlPr>
          </m:dPr>
          <m:e>
            <m:r>
              <w:rPr>
                <w:rFonts w:ascii="Cambria Math" w:hAnsi="Cambria Math"/>
              </w:rPr>
              <m:t>θ</m:t>
            </m:r>
          </m:e>
        </m:d>
        <m:r>
          <w:rPr>
            <w:rFonts w:ascii="Cambria Math" w:hAnsi="Cambria Math"/>
          </w:rPr>
          <m:t>=0.5</m:t>
        </m:r>
      </m:oMath>
      <w:r>
        <w:t xml:space="preserve">. Indicate </w:t>
      </w:r>
      <w:r w:rsidRPr="00C76E90">
        <w:rPr>
          <w:i/>
        </w:rPr>
        <w:t>r</w:t>
      </w:r>
      <w:r>
        <w:t xml:space="preserve">* and </w:t>
      </w:r>
      <w:r w:rsidRPr="001E758A">
        <w:rPr>
          <w:rFonts w:ascii="Symbol" w:hAnsi="Symbol"/>
        </w:rPr>
        <w:t></w:t>
      </w:r>
      <w:r w:rsidRPr="00C76E90">
        <w:rPr>
          <w:i/>
        </w:rPr>
        <w:t>G</w:t>
      </w:r>
      <w:r>
        <w:t>* on your sketch for both the homogeneous and heterogeneous nucleation cases.</w:t>
      </w:r>
    </w:p>
    <w:p w14:paraId="72D18C0F" w14:textId="76B6F6D7" w:rsidR="00723A9D" w:rsidRDefault="004F1ED4" w:rsidP="002748D5">
      <w:pPr>
        <w:pStyle w:val="QuestionSub"/>
      </w:pPr>
      <w:r w:rsidRPr="0053752D">
        <w:t xml:space="preserve"> </w:t>
      </w:r>
      <w:r w:rsidR="00723A9D" w:rsidRPr="0053752D">
        <w:t>(</w:t>
      </w:r>
      <w:r w:rsidR="00723A9D">
        <w:t>12</w:t>
      </w:r>
      <w:r w:rsidR="00723A9D" w:rsidRPr="0053752D">
        <w:t>)</w:t>
      </w:r>
      <w:r w:rsidR="00723A9D">
        <w:tab/>
        <w:t>a)</w:t>
      </w:r>
      <w:r w:rsidR="00723A9D">
        <w:tab/>
      </w:r>
      <w:r w:rsidR="00723A9D" w:rsidRPr="0053752D">
        <w:t>(</w:t>
      </w:r>
      <w:r w:rsidR="00723A9D">
        <w:t>6</w:t>
      </w:r>
      <w:r w:rsidR="00723A9D" w:rsidRPr="0053752D">
        <w:t>)</w:t>
      </w:r>
      <w:r w:rsidR="00723A9D">
        <w:tab/>
      </w:r>
      <w:r w:rsidR="00723A9D" w:rsidRPr="0053752D">
        <w:t xml:space="preserve">Provide a sketch </w:t>
      </w:r>
      <w:r w:rsidR="00723A9D">
        <w:t>of rate versus temperature (</w:t>
      </w:r>
      <w:r w:rsidR="00723A9D" w:rsidRPr="00C76E90">
        <w:rPr>
          <w:i/>
        </w:rPr>
        <w:t>T</w:t>
      </w:r>
      <w:r w:rsidR="00723A9D">
        <w:t xml:space="preserve">) </w:t>
      </w:r>
      <w:r w:rsidR="00723A9D" w:rsidRPr="0053752D">
        <w:t xml:space="preserve">describing how </w:t>
      </w:r>
      <w:r w:rsidR="00723A9D">
        <w:t>both the nucleation rate and the growth rate vary as a function of temperature for a solidification process (for a pure single-phase material)</w:t>
      </w:r>
      <w:r w:rsidR="00723A9D" w:rsidRPr="0053752D">
        <w:t xml:space="preserve">. Your sketch should have </w:t>
      </w:r>
      <w:r w:rsidR="00723A9D">
        <w:t>two</w:t>
      </w:r>
      <w:r w:rsidR="00723A9D" w:rsidRPr="0053752D">
        <w:t xml:space="preserve"> curves on it: </w:t>
      </w:r>
      <w:r w:rsidR="00723A9D">
        <w:t>the overall nucleation rate as a function of temperature, and</w:t>
      </w:r>
      <w:r w:rsidR="00723A9D" w:rsidRPr="0053752D">
        <w:t xml:space="preserve"> the overall growth-rate as a function of temperature. Indicate T</w:t>
      </w:r>
      <w:r w:rsidR="00723A9D" w:rsidRPr="0053752D">
        <w:rPr>
          <w:vertAlign w:val="subscript"/>
        </w:rPr>
        <w:t>M</w:t>
      </w:r>
      <w:r w:rsidR="00723A9D" w:rsidRPr="0053752D">
        <w:t xml:space="preserve"> and three additional temperatures (</w:t>
      </w:r>
      <w:r w:rsidR="00723A9D" w:rsidRPr="00C76E90">
        <w:rPr>
          <w:i/>
        </w:rPr>
        <w:t>T</w:t>
      </w:r>
      <w:r w:rsidR="00723A9D" w:rsidRPr="0053752D">
        <w:rPr>
          <w:vertAlign w:val="subscript"/>
        </w:rPr>
        <w:t>1</w:t>
      </w:r>
      <w:r w:rsidR="00723A9D" w:rsidRPr="0053752D">
        <w:t xml:space="preserve">, </w:t>
      </w:r>
      <w:r w:rsidR="00723A9D" w:rsidRPr="00C76E90">
        <w:rPr>
          <w:i/>
        </w:rPr>
        <w:t>T</w:t>
      </w:r>
      <w:r w:rsidR="00723A9D" w:rsidRPr="0053752D">
        <w:rPr>
          <w:vertAlign w:val="subscript"/>
        </w:rPr>
        <w:t>2</w:t>
      </w:r>
      <w:r w:rsidR="00723A9D" w:rsidRPr="0053752D">
        <w:t xml:space="preserve">, and </w:t>
      </w:r>
      <w:r w:rsidR="00723A9D" w:rsidRPr="00C76E90">
        <w:rPr>
          <w:i/>
        </w:rPr>
        <w:t>T</w:t>
      </w:r>
      <w:r w:rsidR="00723A9D" w:rsidRPr="0053752D">
        <w:rPr>
          <w:vertAlign w:val="subscript"/>
        </w:rPr>
        <w:t>3</w:t>
      </w:r>
      <w:r w:rsidR="00723A9D" w:rsidRPr="0053752D">
        <w:t xml:space="preserve"> smaller than </w:t>
      </w:r>
      <w:r w:rsidR="00723A9D" w:rsidRPr="00C76E90">
        <w:rPr>
          <w:i/>
        </w:rPr>
        <w:t>T</w:t>
      </w:r>
      <w:r w:rsidR="00723A9D" w:rsidRPr="0053752D">
        <w:rPr>
          <w:vertAlign w:val="subscript"/>
        </w:rPr>
        <w:t>M</w:t>
      </w:r>
      <w:r w:rsidR="00723A9D" w:rsidRPr="0053752D">
        <w:t>) on your sketch as well.</w:t>
      </w:r>
    </w:p>
    <w:p w14:paraId="7F156835" w14:textId="77777777" w:rsidR="00723A9D" w:rsidRDefault="00723A9D" w:rsidP="002748D5">
      <w:pPr>
        <w:pStyle w:val="SubQuestion"/>
      </w:pPr>
      <w:r>
        <w:lastRenderedPageBreak/>
        <w:t>b)</w:t>
      </w:r>
      <w:r>
        <w:tab/>
      </w:r>
      <w:r w:rsidRPr="0053752D">
        <w:t>(</w:t>
      </w:r>
      <w:r>
        <w:t>6</w:t>
      </w:r>
      <w:r w:rsidRPr="0053752D">
        <w:t>)</w:t>
      </w:r>
      <w:r>
        <w:tab/>
        <w:t xml:space="preserve">Provide three sketches (one each for </w:t>
      </w:r>
      <w:r w:rsidRPr="0053752D">
        <w:t xml:space="preserve">temperatures </w:t>
      </w:r>
      <w:r w:rsidRPr="00C76E90">
        <w:rPr>
          <w:i/>
        </w:rPr>
        <w:t>T</w:t>
      </w:r>
      <w:r w:rsidRPr="0053752D">
        <w:rPr>
          <w:vertAlign w:val="subscript"/>
        </w:rPr>
        <w:t>1</w:t>
      </w:r>
      <w:r w:rsidRPr="0053752D">
        <w:t xml:space="preserve">, </w:t>
      </w:r>
      <w:r w:rsidRPr="00C76E90">
        <w:rPr>
          <w:i/>
        </w:rPr>
        <w:t>T</w:t>
      </w:r>
      <w:r w:rsidRPr="0053752D">
        <w:rPr>
          <w:vertAlign w:val="subscript"/>
        </w:rPr>
        <w:t>2</w:t>
      </w:r>
      <w:r w:rsidRPr="0053752D">
        <w:t xml:space="preserve">, and </w:t>
      </w:r>
      <w:r w:rsidRPr="00C76E90">
        <w:rPr>
          <w:i/>
        </w:rPr>
        <w:t>T</w:t>
      </w:r>
      <w:r w:rsidRPr="0053752D">
        <w:rPr>
          <w:vertAlign w:val="subscript"/>
        </w:rPr>
        <w:t>3</w:t>
      </w:r>
      <w:r w:rsidRPr="0053752D">
        <w:t xml:space="preserve"> indicated on your sketch above</w:t>
      </w:r>
      <w:r>
        <w:t>) showing how the solidified microstructure changes with solidification temperature.</w:t>
      </w:r>
    </w:p>
    <w:p w14:paraId="3864AE4A" w14:textId="6428806D" w:rsidR="00B350C7" w:rsidRDefault="004F1ED4" w:rsidP="00B350C7">
      <w:pPr>
        <w:pStyle w:val="QuestionSub"/>
      </w:pPr>
      <w:r>
        <w:t xml:space="preserve"> </w:t>
      </w:r>
      <w:r w:rsidR="00B350C7">
        <w:t>(14)</w:t>
      </w:r>
      <w:r w:rsidR="00B350C7">
        <w:tab/>
      </w:r>
      <w:r w:rsidR="00B350C7" w:rsidRPr="007216AB">
        <w:t>a</w:t>
      </w:r>
      <w:r w:rsidR="00B350C7">
        <w:t>)</w:t>
      </w:r>
      <w:r w:rsidR="00B350C7">
        <w:tab/>
      </w:r>
      <w:r w:rsidR="00B350C7" w:rsidRPr="007216AB">
        <w:t>(</w:t>
      </w:r>
      <w:r w:rsidR="00B350C7">
        <w:t>5</w:t>
      </w:r>
      <w:r w:rsidR="00B350C7" w:rsidRPr="007216AB">
        <w:t>)</w:t>
      </w:r>
      <w:r w:rsidR="00B350C7">
        <w:tab/>
      </w:r>
      <w:r w:rsidR="00B350C7" w:rsidRPr="007216AB">
        <w:t>Explain the difference between stable gr</w:t>
      </w:r>
      <w:r w:rsidR="00B350C7">
        <w:t>owth and dendritic growth.</w:t>
      </w:r>
      <w:r w:rsidR="00B350C7" w:rsidRPr="00D77368">
        <w:t xml:space="preserve"> Be sure to use diagrams in your explanation.</w:t>
      </w:r>
    </w:p>
    <w:p w14:paraId="6DB85BFB" w14:textId="77777777" w:rsidR="00B350C7" w:rsidRDefault="00B350C7" w:rsidP="00B350C7">
      <w:pPr>
        <w:pStyle w:val="SubQuestion"/>
      </w:pPr>
      <w:r>
        <w:t>b)</w:t>
      </w:r>
      <w:r>
        <w:tab/>
        <w:t>(5)</w:t>
      </w:r>
      <w:r>
        <w:tab/>
      </w:r>
      <w:r w:rsidRPr="00F44843">
        <w:t xml:space="preserve">Use a plot of </w:t>
      </w:r>
      <w:r>
        <w:t>t</w:t>
      </w:r>
      <w:r w:rsidRPr="00F44843">
        <w:t xml:space="preserve">emperature versus </w:t>
      </w:r>
      <w:r>
        <w:t>r</w:t>
      </w:r>
      <w:r w:rsidRPr="00F44843">
        <w:t xml:space="preserve">ate to identify the region where dendrite formation is favored and the region where it is suppressed. Explain the reasoning behind this. Be sure to label </w:t>
      </w:r>
      <w:r w:rsidRPr="00D77368">
        <w:rPr>
          <w:i/>
        </w:rPr>
        <w:t>T</w:t>
      </w:r>
      <w:r w:rsidRPr="00F44843">
        <w:rPr>
          <w:vertAlign w:val="subscript"/>
        </w:rPr>
        <w:t xml:space="preserve">interface </w:t>
      </w:r>
      <w:r w:rsidRPr="00F44843">
        <w:t xml:space="preserve">and </w:t>
      </w:r>
      <w:r w:rsidRPr="00D77368">
        <w:rPr>
          <w:i/>
        </w:rPr>
        <w:t>T</w:t>
      </w:r>
      <w:r w:rsidRPr="00F44843">
        <w:rPr>
          <w:vertAlign w:val="subscript"/>
        </w:rPr>
        <w:t>pert</w:t>
      </w:r>
      <w:r>
        <w:rPr>
          <w:vertAlign w:val="subscript"/>
        </w:rPr>
        <w:t>urbation</w:t>
      </w:r>
      <w:r w:rsidRPr="00F44843">
        <w:t xml:space="preserve"> in each of the regions and explain why one is always below the other.</w:t>
      </w:r>
    </w:p>
    <w:p w14:paraId="233D006D" w14:textId="77777777" w:rsidR="00B350C7" w:rsidRDefault="00B350C7" w:rsidP="00B350C7">
      <w:pPr>
        <w:pStyle w:val="SubQuestion"/>
      </w:pPr>
      <w:r>
        <w:t>c)</w:t>
      </w:r>
      <w:r>
        <w:tab/>
        <w:t>(4)</w:t>
      </w:r>
      <w:r>
        <w:tab/>
      </w:r>
      <w:r w:rsidRPr="00F44843">
        <w:t>List the conditions that encourage dendrite growth and explain why they do so?</w:t>
      </w:r>
    </w:p>
    <w:p w14:paraId="77F0CE68" w14:textId="77777777" w:rsidR="000E6010" w:rsidRDefault="000E6010" w:rsidP="002748D5">
      <w:pPr>
        <w:pStyle w:val="Question"/>
      </w:pPr>
      <w:r>
        <w:t>*(8)</w:t>
      </w:r>
      <w:r>
        <w:tab/>
        <w:t>You are tasked to design a new mold material for iron casting that ensures the best possible wetting of the mold surface with molten iron. To ensure that iron wetting on the mold surface is energetically favorable, should the surface energy between the mold and the molten iron be much greater, or much smaller than the surface energy between the mold and air?</w:t>
      </w:r>
      <w:r w:rsidRPr="00A05A1A">
        <w:t xml:space="preserve"> Fully explain your answer, using diagrams/equations as appropriate.</w:t>
      </w:r>
    </w:p>
    <w:p w14:paraId="58FCF2BE" w14:textId="77777777" w:rsidR="00723A9D" w:rsidRDefault="00723A9D" w:rsidP="00724C52">
      <w:pPr>
        <w:pStyle w:val="Heading2"/>
      </w:pPr>
      <w:r w:rsidRPr="00102370">
        <w:t>C</w:t>
      </w:r>
      <w:r>
        <w:t>alculation</w:t>
      </w:r>
      <w:r w:rsidRPr="00102370">
        <w:t xml:space="preserve"> Problems</w:t>
      </w:r>
    </w:p>
    <w:p w14:paraId="7AF9385D" w14:textId="77777777" w:rsidR="00723A9D" w:rsidRDefault="000E6010" w:rsidP="002748D5">
      <w:pPr>
        <w:pStyle w:val="Question"/>
      </w:pPr>
      <w:r>
        <w:t>*</w:t>
      </w:r>
      <w:r w:rsidR="00723A9D">
        <w:t>(</w:t>
      </w:r>
      <w:r w:rsidR="00B07447">
        <w:t>3</w:t>
      </w:r>
      <w:r w:rsidR="00723A9D">
        <w:t>5)</w:t>
      </w:r>
      <w:r w:rsidR="008A1B1D">
        <w:tab/>
      </w:r>
      <w:r w:rsidR="00723A9D" w:rsidRPr="00945295">
        <w:t xml:space="preserve">A small droplet of molten silver is </w:t>
      </w:r>
      <w:r w:rsidR="00723A9D">
        <w:t xml:space="preserve">cooled until it solidifies via a </w:t>
      </w:r>
      <w:r w:rsidR="00723A9D" w:rsidRPr="00945295">
        <w:t>homogeneous nucleation and growth process. Calcu</w:t>
      </w:r>
      <w:r w:rsidR="00723A9D">
        <w:t xml:space="preserve">late the amount of undercooling </w:t>
      </w:r>
      <w:r w:rsidR="00723A9D" w:rsidRPr="00945295">
        <w:t>required to initiate the onset of solidi</w:t>
      </w:r>
      <w:r w:rsidR="00723A9D">
        <w:t>fi</w:t>
      </w:r>
      <w:r w:rsidR="00723A9D" w:rsidRPr="00945295">
        <w:t>cation (i.e., the te</w:t>
      </w:r>
      <w:r w:rsidR="00723A9D">
        <w:t xml:space="preserve">mperature at which at least </w:t>
      </w:r>
      <w:r w:rsidR="00723A9D" w:rsidRPr="00945295">
        <w:t>one viable homogeneous nuclei forms in the volume of the droplet).</w:t>
      </w:r>
    </w:p>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5"/>
        <w:gridCol w:w="4095"/>
      </w:tblGrid>
      <w:tr w:rsidR="00723A9D" w:rsidRPr="00F654D5" w14:paraId="34E2077E" w14:textId="77777777" w:rsidTr="002748D5">
        <w:tc>
          <w:tcPr>
            <w:tcW w:w="4095" w:type="dxa"/>
          </w:tcPr>
          <w:p w14:paraId="45F443B7" w14:textId="77777777" w:rsidR="00723A9D" w:rsidRPr="00F654D5" w:rsidRDefault="00733C99" w:rsidP="00DC2233">
            <w:pPr>
              <w:pStyle w:val="TableValues"/>
            </w:pPr>
            <m:oMathPara>
              <m:oMathParaPr>
                <m:jc m:val="left"/>
              </m:oMathParaPr>
              <m:oMath>
                <m:sSubSup>
                  <m:sSubSupPr>
                    <m:ctrlPr>
                      <w:rPr>
                        <w:rFonts w:ascii="Cambria Math" w:hAnsi="Cambria Math"/>
                        <w:i/>
                      </w:rPr>
                    </m:ctrlPr>
                  </m:sSubSupPr>
                  <m:e>
                    <m:r>
                      <w:rPr>
                        <w:rFonts w:ascii="Cambria Math" w:hAnsi="Cambria Math"/>
                      </w:rPr>
                      <m:t>∆H</m:t>
                    </m:r>
                  </m:e>
                  <m:sub>
                    <m:r>
                      <m:rPr>
                        <m:sty m:val="p"/>
                      </m:rPr>
                      <w:rPr>
                        <w:rFonts w:ascii="Cambria Math" w:hAnsi="Cambria Math"/>
                      </w:rPr>
                      <m:t>solidification</m:t>
                    </m:r>
                  </m:sub>
                  <m:sup>
                    <m:r>
                      <w:rPr>
                        <w:rFonts w:ascii="Cambria Math" w:hAnsi="Cambria Math"/>
                      </w:rPr>
                      <m:t>0</m:t>
                    </m:r>
                  </m:sup>
                </m:sSubSup>
                <m:r>
                  <w:rPr>
                    <w:rFonts w:ascii="Cambria Math" w:hAnsi="Cambria Math"/>
                  </w:rPr>
                  <m:t xml:space="preserve">=-11.3 </m:t>
                </m:r>
                <m:r>
                  <m:rPr>
                    <m:sty m:val="p"/>
                  </m:rPr>
                  <w:rPr>
                    <w:rFonts w:ascii="Cambria Math" w:hAnsi="Cambria Math"/>
                  </w:rPr>
                  <m:t>kJ/mol</m:t>
                </m:r>
              </m:oMath>
            </m:oMathPara>
          </w:p>
        </w:tc>
        <w:tc>
          <w:tcPr>
            <w:tcW w:w="4095" w:type="dxa"/>
          </w:tcPr>
          <w:p w14:paraId="46D6AE1A" w14:textId="77777777" w:rsidR="00723A9D" w:rsidRPr="00490573" w:rsidRDefault="00733C99" w:rsidP="00DC2233">
            <w:pPr>
              <w:pStyle w:val="TableValues"/>
            </w:pPr>
            <m:oMathPara>
              <m:oMathParaPr>
                <m:jc m:val="left"/>
              </m:oMathParaPr>
              <m:oMath>
                <m:sSub>
                  <m:sSubPr>
                    <m:ctrlPr>
                      <w:rPr>
                        <w:rFonts w:ascii="Cambria Math" w:hAnsi="Cambria Math"/>
                        <w:i/>
                      </w:rPr>
                    </m:ctrlPr>
                  </m:sSubPr>
                  <m:e>
                    <m:r>
                      <w:rPr>
                        <w:rFonts w:ascii="Cambria Math" w:hAnsi="Cambria Math"/>
                      </w:rPr>
                      <m:t>M</m:t>
                    </m:r>
                  </m:e>
                  <m:sub>
                    <m:r>
                      <m:rPr>
                        <m:sty m:val="p"/>
                      </m:rPr>
                      <w:rPr>
                        <w:rFonts w:ascii="Cambria Math" w:hAnsi="Cambria Math"/>
                      </w:rPr>
                      <m:t>Ag</m:t>
                    </m:r>
                  </m:sub>
                </m:sSub>
                <m:r>
                  <w:rPr>
                    <w:rFonts w:ascii="Cambria Math" w:hAnsi="Cambria Math"/>
                  </w:rPr>
                  <m:t>=</m:t>
                </m:r>
                <m:r>
                  <m:rPr>
                    <m:sty m:val="p"/>
                  </m:rPr>
                  <w:rPr>
                    <w:rFonts w:ascii="Cambria Math" w:hAnsi="Cambria Math"/>
                  </w:rPr>
                  <m:t>107.9 g/mol</m:t>
                </m:r>
              </m:oMath>
            </m:oMathPara>
          </w:p>
        </w:tc>
      </w:tr>
      <w:tr w:rsidR="00723A9D" w:rsidRPr="00F654D5" w14:paraId="1ED32F4D" w14:textId="77777777" w:rsidTr="002748D5">
        <w:tc>
          <w:tcPr>
            <w:tcW w:w="4095" w:type="dxa"/>
          </w:tcPr>
          <w:p w14:paraId="5E4643C3" w14:textId="77777777" w:rsidR="00723A9D" w:rsidRPr="00F654D5" w:rsidRDefault="00723A9D" w:rsidP="00DC2233">
            <w:pPr>
              <w:pStyle w:val="TableValues"/>
            </w:pPr>
            <w:r w:rsidRPr="00F654D5">
              <w:t>Droplet volume</w:t>
            </w:r>
            <w:r w:rsidR="00490573">
              <w:t xml:space="preserve"> </w:t>
            </w:r>
            <m:oMath>
              <m:d>
                <m:dPr>
                  <m:ctrlPr>
                    <w:rPr>
                      <w:rFonts w:ascii="Cambria Math" w:hAnsi="Cambria Math"/>
                      <w:i/>
                    </w:rPr>
                  </m:ctrlPr>
                </m:dPr>
                <m:e>
                  <m:r>
                    <w:rPr>
                      <w:rFonts w:ascii="Cambria Math" w:hAnsi="Cambria Math"/>
                    </w:rPr>
                    <m:t>V</m:t>
                  </m:r>
                </m:e>
              </m:d>
              <m:r>
                <w:rPr>
                  <w:rFonts w:ascii="Cambria Math" w:hAnsi="Cambria Math"/>
                </w:rPr>
                <m:t>=</m:t>
              </m:r>
              <m:r>
                <m:rPr>
                  <m:sty m:val="p"/>
                </m:rPr>
                <w:rPr>
                  <w:rFonts w:ascii="Cambria Math" w:hAnsi="Cambria Math"/>
                </w:rPr>
                <m:t xml:space="preserve">0.10 </m:t>
              </m:r>
              <m:sSup>
                <m:sSupPr>
                  <m:ctrlPr>
                    <w:rPr>
                      <w:rFonts w:ascii="Cambria Math" w:hAnsi="Cambria Math"/>
                    </w:rPr>
                  </m:ctrlPr>
                </m:sSupPr>
                <m:e>
                  <m:r>
                    <m:rPr>
                      <m:sty m:val="p"/>
                    </m:rPr>
                    <w:rPr>
                      <w:rFonts w:ascii="Cambria Math" w:hAnsi="Cambria Math"/>
                    </w:rPr>
                    <m:t>cm</m:t>
                  </m:r>
                </m:e>
                <m:sup>
                  <m:r>
                    <w:rPr>
                      <w:rFonts w:ascii="Cambria Math" w:hAnsi="Cambria Math"/>
                    </w:rPr>
                    <m:t>3</m:t>
                  </m:r>
                </m:sup>
              </m:sSup>
            </m:oMath>
          </w:p>
        </w:tc>
        <w:tc>
          <w:tcPr>
            <w:tcW w:w="4095" w:type="dxa"/>
          </w:tcPr>
          <w:p w14:paraId="48A28B9F" w14:textId="77777777" w:rsidR="00723A9D" w:rsidRPr="00F654D5" w:rsidRDefault="00733C99" w:rsidP="00DC2233">
            <w:pPr>
              <w:pStyle w:val="TableValues"/>
            </w:pPr>
            <m:oMathPara>
              <m:oMathParaPr>
                <m:jc m:val="left"/>
              </m:oMathParaPr>
              <m:oMath>
                <m:sSub>
                  <m:sSubPr>
                    <m:ctrlPr>
                      <w:rPr>
                        <w:rFonts w:ascii="Cambria Math" w:hAnsi="Cambria Math"/>
                        <w:i/>
                      </w:rPr>
                    </m:ctrlPr>
                  </m:sSubPr>
                  <m:e>
                    <m:r>
                      <w:rPr>
                        <w:rFonts w:ascii="Cambria Math" w:hAnsi="Cambria Math"/>
                      </w:rPr>
                      <m:t>γ</m:t>
                    </m:r>
                  </m:e>
                  <m:sub>
                    <m:r>
                      <m:rPr>
                        <m:sty m:val="p"/>
                      </m:rPr>
                      <w:rPr>
                        <w:rFonts w:ascii="Cambria Math" w:hAnsi="Cambria Math"/>
                      </w:rPr>
                      <m:t>sl</m:t>
                    </m:r>
                  </m:sub>
                </m:sSub>
                <m:r>
                  <w:rPr>
                    <w:rFonts w:ascii="Cambria Math" w:hAnsi="Cambria Math"/>
                  </w:rPr>
                  <m:t>=</m:t>
                </m:r>
                <m:r>
                  <m:rPr>
                    <m:sty m:val="p"/>
                  </m:rPr>
                  <w:rPr>
                    <w:rFonts w:ascii="Cambria Math" w:hAnsi="Cambria Math"/>
                  </w:rPr>
                  <m:t>1.3×</m:t>
                </m:r>
                <m:sSup>
                  <m:sSupPr>
                    <m:ctrlPr>
                      <w:rPr>
                        <w:rFonts w:ascii="Cambria Math" w:hAnsi="Cambria Math"/>
                      </w:rPr>
                    </m:ctrlPr>
                  </m:sSupPr>
                  <m:e>
                    <m:r>
                      <m:rPr>
                        <m:sty m:val="p"/>
                      </m:rPr>
                      <w:rPr>
                        <w:rFonts w:ascii="Cambria Math" w:hAnsi="Cambria Math"/>
                      </w:rPr>
                      <m:t>10</m:t>
                    </m:r>
                  </m:e>
                  <m:sup>
                    <m:r>
                      <w:rPr>
                        <w:rFonts w:ascii="Cambria Math" w:hAnsi="Cambria Math"/>
                      </w:rPr>
                      <m:t>-5</m:t>
                    </m:r>
                  </m:sup>
                </m:sSup>
                <m:r>
                  <m:rPr>
                    <m:sty m:val="p"/>
                  </m:rPr>
                  <w:rPr>
                    <w:rFonts w:ascii="Cambria Math" w:hAnsi="Cambria Math"/>
                  </w:rPr>
                  <m:t xml:space="preserve"> J/</m:t>
                </m:r>
                <m:sSup>
                  <m:sSupPr>
                    <m:ctrlPr>
                      <w:rPr>
                        <w:rFonts w:ascii="Cambria Math" w:hAnsi="Cambria Math"/>
                      </w:rPr>
                    </m:ctrlPr>
                  </m:sSupPr>
                  <m:e>
                    <m:r>
                      <m:rPr>
                        <m:sty m:val="p"/>
                      </m:rPr>
                      <w:rPr>
                        <w:rFonts w:ascii="Cambria Math" w:hAnsi="Cambria Math"/>
                      </w:rPr>
                      <m:t>cm</m:t>
                    </m:r>
                  </m:e>
                  <m:sup>
                    <m:r>
                      <w:rPr>
                        <w:rFonts w:ascii="Cambria Math" w:hAnsi="Cambria Math"/>
                      </w:rPr>
                      <m:t>2</m:t>
                    </m:r>
                  </m:sup>
                </m:sSup>
              </m:oMath>
            </m:oMathPara>
          </w:p>
        </w:tc>
      </w:tr>
      <w:tr w:rsidR="00723A9D" w:rsidRPr="00F654D5" w14:paraId="5CCEB1E8" w14:textId="77777777" w:rsidTr="002748D5">
        <w:trPr>
          <w:trHeight w:val="423"/>
        </w:trPr>
        <w:tc>
          <w:tcPr>
            <w:tcW w:w="4095" w:type="dxa"/>
          </w:tcPr>
          <w:p w14:paraId="26CA5CF7" w14:textId="77777777" w:rsidR="00723A9D" w:rsidRPr="00490573" w:rsidRDefault="00733C99" w:rsidP="00DC2233">
            <w:pPr>
              <w:pStyle w:val="TableValues"/>
            </w:pPr>
            <m:oMathPara>
              <m:oMathParaPr>
                <m:jc m:val="left"/>
              </m:oMathParaPr>
              <m:oMath>
                <m:sSub>
                  <m:sSubPr>
                    <m:ctrlPr>
                      <w:rPr>
                        <w:rFonts w:ascii="Cambria Math" w:hAnsi="Cambria Math"/>
                        <w:i/>
                      </w:rPr>
                    </m:ctrlPr>
                  </m:sSubPr>
                  <m:e>
                    <m:r>
                      <w:rPr>
                        <w:rFonts w:ascii="Cambria Math" w:hAnsi="Cambria Math"/>
                      </w:rPr>
                      <m:t>T</m:t>
                    </m:r>
                  </m:e>
                  <m:sub>
                    <m:r>
                      <m:rPr>
                        <m:sty m:val="p"/>
                      </m:rPr>
                      <w:rPr>
                        <w:rFonts w:ascii="Cambria Math" w:hAnsi="Cambria Math"/>
                      </w:rPr>
                      <m:t>m</m:t>
                    </m:r>
                  </m:sub>
                </m:sSub>
                <m:r>
                  <w:rPr>
                    <w:rFonts w:ascii="Cambria Math" w:hAnsi="Cambria Math"/>
                  </w:rPr>
                  <m:t>=</m:t>
                </m:r>
                <m:r>
                  <m:rPr>
                    <m:sty m:val="p"/>
                  </m:rPr>
                  <w:rPr>
                    <w:rFonts w:ascii="Cambria Math" w:hAnsi="Cambria Math"/>
                  </w:rPr>
                  <m:t>962 ℃</m:t>
                </m:r>
              </m:oMath>
            </m:oMathPara>
          </w:p>
        </w:tc>
        <w:tc>
          <w:tcPr>
            <w:tcW w:w="4095" w:type="dxa"/>
          </w:tcPr>
          <w:p w14:paraId="3C5D27DA" w14:textId="77777777" w:rsidR="00723A9D" w:rsidRPr="00F654D5" w:rsidRDefault="00733C99" w:rsidP="00DC2233">
            <w:pPr>
              <w:pStyle w:val="TableValues"/>
            </w:pPr>
            <m:oMathPara>
              <m:oMathParaPr>
                <m:jc m:val="left"/>
              </m:oMathParaPr>
              <m:oMath>
                <m:sSub>
                  <m:sSubPr>
                    <m:ctrlPr>
                      <w:rPr>
                        <w:rFonts w:ascii="Cambria Math" w:hAnsi="Cambria Math"/>
                        <w:i/>
                      </w:rPr>
                    </m:ctrlPr>
                  </m:sSubPr>
                  <m:e>
                    <m:r>
                      <w:rPr>
                        <w:rFonts w:ascii="Cambria Math" w:hAnsi="Cambria Math"/>
                      </w:rPr>
                      <m:t>ρ</m:t>
                    </m:r>
                  </m:e>
                  <m:sub>
                    <m:r>
                      <m:rPr>
                        <m:sty m:val="p"/>
                      </m:rPr>
                      <w:rPr>
                        <w:rFonts w:ascii="Cambria Math" w:hAnsi="Cambria Math"/>
                      </w:rPr>
                      <m:t>Ag</m:t>
                    </m:r>
                  </m:sub>
                </m:sSub>
                <m:r>
                  <w:rPr>
                    <w:rFonts w:ascii="Cambria Math" w:hAnsi="Cambria Math"/>
                  </w:rPr>
                  <m:t>=</m:t>
                </m:r>
                <m:r>
                  <m:rPr>
                    <m:sty m:val="p"/>
                  </m:rPr>
                  <w:rPr>
                    <w:rFonts w:ascii="Cambria Math" w:hAnsi="Cambria Math"/>
                  </w:rPr>
                  <m:t>9.3 g/</m:t>
                </m:r>
                <m:sSup>
                  <m:sSupPr>
                    <m:ctrlPr>
                      <w:rPr>
                        <w:rFonts w:ascii="Cambria Math" w:hAnsi="Cambria Math"/>
                      </w:rPr>
                    </m:ctrlPr>
                  </m:sSupPr>
                  <m:e>
                    <m:r>
                      <m:rPr>
                        <m:sty m:val="p"/>
                      </m:rPr>
                      <w:rPr>
                        <w:rFonts w:ascii="Cambria Math" w:hAnsi="Cambria Math"/>
                      </w:rPr>
                      <m:t>cm</m:t>
                    </m:r>
                  </m:e>
                  <m:sup>
                    <m:r>
                      <w:rPr>
                        <w:rFonts w:ascii="Cambria Math" w:hAnsi="Cambria Math"/>
                      </w:rPr>
                      <m:t>3</m:t>
                    </m:r>
                  </m:sup>
                </m:sSup>
              </m:oMath>
            </m:oMathPara>
          </w:p>
        </w:tc>
      </w:tr>
    </w:tbl>
    <w:p w14:paraId="14AAC036" w14:textId="00D3CC37" w:rsidR="006D4F46" w:rsidRDefault="004F1ED4" w:rsidP="002748D5">
      <w:pPr>
        <w:pStyle w:val="Question"/>
      </w:pPr>
      <w:r>
        <w:t xml:space="preserve"> </w:t>
      </w:r>
      <w:r w:rsidR="006D4F46">
        <w:t>(15)</w:t>
      </w:r>
      <w:r w:rsidR="008A1B1D">
        <w:tab/>
      </w:r>
      <w:r w:rsidR="006D4F46" w:rsidRPr="0053752D">
        <w:t xml:space="preserve">You are provided with the following thermodynamic data for the solidification of </w:t>
      </w:r>
      <w:r w:rsidR="006D4F46">
        <w:t>gold</w:t>
      </w:r>
      <w:r w:rsidR="006D4F46" w:rsidRPr="0053752D">
        <w:t>:</w:t>
      </w:r>
      <w:r w:rsidR="00A813AA">
        <w:br/>
      </w:r>
      <w:r w:rsidR="006D4F46">
        <w:tab/>
      </w:r>
      <m:oMath>
        <m:sSub>
          <m:sSubPr>
            <m:ctrlPr>
              <w:rPr>
                <w:rFonts w:ascii="Cambria Math" w:hAnsi="Cambria Math"/>
              </w:rPr>
            </m:ctrlPr>
          </m:sSubPr>
          <m:e>
            <m:r>
              <m:rPr>
                <m:sty m:val="p"/>
              </m:rPr>
              <w:rPr>
                <w:rFonts w:ascii="Cambria Math" w:hAnsi="Cambria Math"/>
              </w:rPr>
              <m:t>Au</m:t>
            </m:r>
          </m:e>
          <m:sub>
            <m:r>
              <w:rPr>
                <w:rFonts w:ascii="Cambria Math" w:hAnsi="Cambria Math"/>
              </w:rPr>
              <m:t>(</m:t>
            </m:r>
            <m:r>
              <m:rPr>
                <m:sty m:val="p"/>
              </m:rPr>
              <w:rPr>
                <w:rFonts w:ascii="Cambria Math" w:hAnsi="Cambria Math"/>
              </w:rPr>
              <m:t>l</m:t>
            </m:r>
            <m:r>
              <w:rPr>
                <w:rFonts w:ascii="Cambria Math" w:hAnsi="Cambria Math"/>
              </w:rPr>
              <m:t>)</m:t>
            </m:r>
          </m:sub>
        </m:sSub>
        <m:r>
          <w:rPr>
            <w:rFonts w:ascii="Cambria Math" w:hAnsi="Cambria Math"/>
          </w:rPr>
          <m:t>=</m:t>
        </m:r>
        <m:sSub>
          <m:sSubPr>
            <m:ctrlPr>
              <w:rPr>
                <w:rFonts w:ascii="Cambria Math" w:hAnsi="Cambria Math"/>
              </w:rPr>
            </m:ctrlPr>
          </m:sSubPr>
          <m:e>
            <m:r>
              <m:rPr>
                <m:sty m:val="p"/>
              </m:rPr>
              <w:rPr>
                <w:rFonts w:ascii="Cambria Math" w:hAnsi="Cambria Math"/>
              </w:rPr>
              <m:t>Au</m:t>
            </m:r>
          </m:e>
          <m:sub>
            <m:r>
              <w:rPr>
                <w:rFonts w:ascii="Cambria Math" w:hAnsi="Cambria Math"/>
              </w:rPr>
              <m:t>(</m:t>
            </m:r>
            <m:r>
              <m:rPr>
                <m:sty m:val="p"/>
              </m:rPr>
              <w:rPr>
                <w:rFonts w:ascii="Cambria Math" w:hAnsi="Cambria Math"/>
              </w:rPr>
              <m:t>s</m:t>
            </m:r>
            <m:r>
              <w:rPr>
                <w:rFonts w:ascii="Cambria Math" w:hAnsi="Cambria Math"/>
              </w:rPr>
              <m:t>)</m:t>
            </m:r>
          </m:sub>
        </m:sSub>
      </m:oMath>
    </w:p>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5"/>
        <w:gridCol w:w="4095"/>
      </w:tblGrid>
      <w:tr w:rsidR="006D4F46" w14:paraId="14CF4E30" w14:textId="77777777" w:rsidTr="002748D5">
        <w:tc>
          <w:tcPr>
            <w:tcW w:w="4095" w:type="dxa"/>
          </w:tcPr>
          <w:p w14:paraId="759C88D8" w14:textId="77777777" w:rsidR="006D4F46" w:rsidRPr="00490573" w:rsidRDefault="00733C99" w:rsidP="00DC2233">
            <w:pPr>
              <w:pStyle w:val="TableValues"/>
            </w:pPr>
            <m:oMathPara>
              <m:oMathParaPr>
                <m:jc m:val="left"/>
              </m:oMathParaPr>
              <m:oMath>
                <m:sSub>
                  <m:sSubPr>
                    <m:ctrlPr>
                      <w:rPr>
                        <w:rFonts w:ascii="Cambria Math" w:hAnsi="Cambria Math"/>
                        <w:i/>
                      </w:rPr>
                    </m:ctrlPr>
                  </m:sSubPr>
                  <m:e>
                    <m:r>
                      <w:rPr>
                        <w:rFonts w:ascii="Cambria Math" w:hAnsi="Cambria Math"/>
                      </w:rPr>
                      <m:t>T</m:t>
                    </m:r>
                  </m:e>
                  <m:sub>
                    <m:r>
                      <m:rPr>
                        <m:sty m:val="p"/>
                      </m:rPr>
                      <w:rPr>
                        <w:rFonts w:ascii="Cambria Math" w:hAnsi="Cambria Math"/>
                      </w:rPr>
                      <m:t>m</m:t>
                    </m:r>
                  </m:sub>
                </m:sSub>
                <m:r>
                  <w:rPr>
                    <w:rFonts w:ascii="Cambria Math" w:hAnsi="Cambria Math"/>
                  </w:rPr>
                  <m:t>=</m:t>
                </m:r>
                <m:r>
                  <m:rPr>
                    <m:sty m:val="p"/>
                  </m:rPr>
                  <w:rPr>
                    <w:rFonts w:ascii="Cambria Math" w:hAnsi="Cambria Math"/>
                  </w:rPr>
                  <m:t>1337 K</m:t>
                </m:r>
              </m:oMath>
            </m:oMathPara>
          </w:p>
        </w:tc>
        <w:tc>
          <w:tcPr>
            <w:tcW w:w="4095" w:type="dxa"/>
          </w:tcPr>
          <w:p w14:paraId="113AB8C6" w14:textId="77777777" w:rsidR="006D4F46" w:rsidRPr="00490573" w:rsidRDefault="00733C99" w:rsidP="00DC2233">
            <w:pPr>
              <w:pStyle w:val="TableValues"/>
            </w:pPr>
            <m:oMathPara>
              <m:oMathParaPr>
                <m:jc m:val="left"/>
              </m:oMathParaPr>
              <m:oMath>
                <m:sSub>
                  <m:sSubPr>
                    <m:ctrlPr>
                      <w:rPr>
                        <w:rFonts w:ascii="Cambria Math" w:hAnsi="Cambria Math"/>
                        <w:i/>
                      </w:rPr>
                    </m:ctrlPr>
                  </m:sSubPr>
                  <m:e>
                    <m:r>
                      <w:rPr>
                        <w:rFonts w:ascii="Cambria Math" w:hAnsi="Cambria Math"/>
                      </w:rPr>
                      <m:t>M</m:t>
                    </m:r>
                  </m:e>
                  <m:sub>
                    <m:r>
                      <m:rPr>
                        <m:sty m:val="p"/>
                      </m:rPr>
                      <w:rPr>
                        <w:rFonts w:ascii="Cambria Math" w:hAnsi="Cambria Math"/>
                      </w:rPr>
                      <m:t>Au</m:t>
                    </m:r>
                  </m:sub>
                </m:sSub>
                <m:r>
                  <w:rPr>
                    <w:rFonts w:ascii="Cambria Math" w:hAnsi="Cambria Math"/>
                  </w:rPr>
                  <m:t>=</m:t>
                </m:r>
                <m:r>
                  <m:rPr>
                    <m:sty m:val="p"/>
                  </m:rPr>
                  <w:rPr>
                    <w:rFonts w:ascii="Cambria Math" w:hAnsi="Cambria Math"/>
                  </w:rPr>
                  <m:t>197 g/mol</m:t>
                </m:r>
              </m:oMath>
            </m:oMathPara>
          </w:p>
        </w:tc>
      </w:tr>
      <w:tr w:rsidR="006D4F46" w14:paraId="16D9CE5A" w14:textId="77777777" w:rsidTr="002748D5">
        <w:trPr>
          <w:trHeight w:val="423"/>
        </w:trPr>
        <w:tc>
          <w:tcPr>
            <w:tcW w:w="4095" w:type="dxa"/>
          </w:tcPr>
          <w:p w14:paraId="6FF73B23" w14:textId="77777777" w:rsidR="006D4F46" w:rsidRPr="00490573" w:rsidRDefault="00733C99" w:rsidP="00DC2233">
            <w:pPr>
              <w:pStyle w:val="TableValues"/>
            </w:pPr>
            <m:oMathPara>
              <m:oMathParaPr>
                <m:jc m:val="left"/>
              </m:oMathParaPr>
              <m:oMath>
                <m:sSub>
                  <m:sSubPr>
                    <m:ctrlPr>
                      <w:rPr>
                        <w:rFonts w:ascii="Cambria Math" w:hAnsi="Cambria Math"/>
                        <w:i/>
                      </w:rPr>
                    </m:ctrlPr>
                  </m:sSubPr>
                  <m:e>
                    <m:r>
                      <w:rPr>
                        <w:rFonts w:ascii="Cambria Math" w:hAnsi="Cambria Math"/>
                      </w:rPr>
                      <m:t>ρ</m:t>
                    </m:r>
                  </m:e>
                  <m:sub>
                    <m:r>
                      <m:rPr>
                        <m:sty m:val="p"/>
                      </m:rPr>
                      <w:rPr>
                        <w:rFonts w:ascii="Cambria Math" w:hAnsi="Cambria Math"/>
                      </w:rPr>
                      <m:t>Au</m:t>
                    </m:r>
                  </m:sub>
                </m:sSub>
                <m:r>
                  <w:rPr>
                    <w:rFonts w:ascii="Cambria Math" w:hAnsi="Cambria Math"/>
                  </w:rPr>
                  <m:t>=1</m:t>
                </m:r>
                <m:r>
                  <m:rPr>
                    <m:sty m:val="p"/>
                  </m:rPr>
                  <w:rPr>
                    <w:rFonts w:ascii="Cambria Math" w:hAnsi="Cambria Math"/>
                  </w:rPr>
                  <m:t>9.3 g/</m:t>
                </m:r>
                <m:sSup>
                  <m:sSupPr>
                    <m:ctrlPr>
                      <w:rPr>
                        <w:rFonts w:ascii="Cambria Math" w:hAnsi="Cambria Math"/>
                      </w:rPr>
                    </m:ctrlPr>
                  </m:sSupPr>
                  <m:e>
                    <m:r>
                      <m:rPr>
                        <m:sty m:val="p"/>
                      </m:rPr>
                      <w:rPr>
                        <w:rFonts w:ascii="Cambria Math" w:hAnsi="Cambria Math"/>
                      </w:rPr>
                      <m:t>cm</m:t>
                    </m:r>
                  </m:e>
                  <m:sup>
                    <m:r>
                      <w:rPr>
                        <w:rFonts w:ascii="Cambria Math" w:hAnsi="Cambria Math"/>
                      </w:rPr>
                      <m:t>3</m:t>
                    </m:r>
                  </m:sup>
                </m:sSup>
              </m:oMath>
            </m:oMathPara>
          </w:p>
        </w:tc>
        <w:tc>
          <w:tcPr>
            <w:tcW w:w="4095" w:type="dxa"/>
          </w:tcPr>
          <w:p w14:paraId="7AA4944A" w14:textId="77777777" w:rsidR="006D4F46" w:rsidRDefault="006D4F46" w:rsidP="00DC2233">
            <w:pPr>
              <w:pStyle w:val="TableValues"/>
            </w:pPr>
          </w:p>
        </w:tc>
      </w:tr>
    </w:tbl>
    <w:p w14:paraId="3CCE02BA" w14:textId="77777777" w:rsidR="006D4F46" w:rsidRDefault="006D4F46" w:rsidP="002748D5">
      <w:pPr>
        <w:pStyle w:val="SubQuestion"/>
      </w:pPr>
      <w:r>
        <w:t>a)</w:t>
      </w:r>
      <w:r>
        <w:tab/>
      </w:r>
      <w:r w:rsidRPr="0053752D">
        <w:t>(</w:t>
      </w:r>
      <w:r>
        <w:t>2</w:t>
      </w:r>
      <w:r w:rsidRPr="0053752D">
        <w:t>)</w:t>
      </w:r>
      <w:r>
        <w:tab/>
      </w:r>
      <w:r w:rsidRPr="0053752D">
        <w:t xml:space="preserve">At </w:t>
      </w:r>
      <w:r w:rsidRPr="00C76E90">
        <w:rPr>
          <w:i/>
        </w:rPr>
        <w:t>T</w:t>
      </w:r>
      <w:r w:rsidRPr="0053752D">
        <w:t>=</w:t>
      </w:r>
      <w:r w:rsidRPr="00C76E90">
        <w:rPr>
          <w:i/>
        </w:rPr>
        <w:t>T</w:t>
      </w:r>
      <w:r w:rsidR="00490573">
        <w:rPr>
          <w:vertAlign w:val="subscript"/>
        </w:rPr>
        <w:t>m</w:t>
      </w:r>
      <w:r w:rsidRPr="0053752D">
        <w:t>, what is the driving force (</w:t>
      </w:r>
      <w:r w:rsidRPr="0053752D">
        <w:rPr>
          <w:rFonts w:ascii="Symbol" w:hAnsi="Symbol"/>
        </w:rPr>
        <w:t></w:t>
      </w:r>
      <w:r w:rsidRPr="00C76E90">
        <w:rPr>
          <w:i/>
        </w:rPr>
        <w:t>G</w:t>
      </w:r>
      <w:r w:rsidRPr="0053752D">
        <w:t>) for solidification</w:t>
      </w:r>
    </w:p>
    <w:p w14:paraId="5452DA73" w14:textId="0122F58D" w:rsidR="006D4F46" w:rsidRDefault="006D4F46" w:rsidP="002748D5">
      <w:pPr>
        <w:pStyle w:val="SubQuestion"/>
      </w:pPr>
      <w:r>
        <w:t>b)</w:t>
      </w:r>
      <w:r>
        <w:tab/>
      </w:r>
      <w:r w:rsidRPr="0053752D">
        <w:t>(</w:t>
      </w:r>
      <w:r>
        <w:t>8</w:t>
      </w:r>
      <w:r w:rsidRPr="0053752D">
        <w:t>)</w:t>
      </w:r>
      <w:r>
        <w:tab/>
        <w:t>If liquid gold is cooled 3</w:t>
      </w:r>
      <w:r w:rsidRPr="0053752D">
        <w:t xml:space="preserve">00 </w:t>
      </w:r>
      <w:r w:rsidR="00FA3AF7" w:rsidRPr="00FA3AF7">
        <w:t>°</w:t>
      </w:r>
      <w:r w:rsidRPr="0053752D">
        <w:t>C below its melting temperature</w:t>
      </w:r>
      <w:r>
        <w:t xml:space="preserve">, the free energy </w:t>
      </w:r>
      <w:r w:rsidRPr="0053752D">
        <w:t>driving force (</w:t>
      </w:r>
      <w:r w:rsidRPr="0053752D">
        <w:rPr>
          <w:rFonts w:ascii="Symbol" w:hAnsi="Symbol"/>
        </w:rPr>
        <w:t></w:t>
      </w:r>
      <w:r w:rsidRPr="00C76E90">
        <w:rPr>
          <w:i/>
        </w:rPr>
        <w:t>G</w:t>
      </w:r>
      <w:r w:rsidRPr="0053752D">
        <w:t>) for solidification</w:t>
      </w:r>
      <w:r>
        <w:t xml:space="preserve"> is determined to be</w:t>
      </w:r>
      <w:r w:rsidR="00490573">
        <w:t xml:space="preserve"> </w:t>
      </w:r>
      <m:oMath>
        <m:r>
          <w:rPr>
            <w:rFonts w:ascii="Cambria Math" w:hAnsi="Cambria Math"/>
          </w:rPr>
          <m:t xml:space="preserve">-2.81 </m:t>
        </m:r>
        <m:r>
          <m:rPr>
            <m:nor/>
          </m:rPr>
          <w:rPr>
            <w:rFonts w:ascii="Cambria Math" w:hAnsi="Cambria Math"/>
          </w:rPr>
          <m:t>k</m:t>
        </m:r>
        <m:r>
          <m:rPr>
            <m:sty m:val="p"/>
          </m:rPr>
          <w:rPr>
            <w:rFonts w:ascii="Cambria Math" w:hAnsi="Cambria Math"/>
          </w:rPr>
          <m:t>J/mol</m:t>
        </m:r>
      </m:oMath>
      <w:r>
        <w:t>. What are the enthalpy (</w:t>
      </w:r>
      <w:r w:rsidRPr="003033F4">
        <w:rPr>
          <w:rFonts w:ascii="Symbol" w:hAnsi="Symbol"/>
        </w:rPr>
        <w:t></w:t>
      </w:r>
      <w:r w:rsidRPr="00C76E90">
        <w:rPr>
          <w:i/>
        </w:rPr>
        <w:t>H</w:t>
      </w:r>
      <w:r>
        <w:t>) and entropy (</w:t>
      </w:r>
      <w:r w:rsidRPr="003033F4">
        <w:rPr>
          <w:rFonts w:ascii="Symbol" w:hAnsi="Symbol"/>
        </w:rPr>
        <w:t></w:t>
      </w:r>
      <w:r w:rsidRPr="00C76E90">
        <w:rPr>
          <w:i/>
        </w:rPr>
        <w:t>S</w:t>
      </w:r>
      <w:r>
        <w:t xml:space="preserve">) of </w:t>
      </w:r>
      <w:r w:rsidRPr="0053752D">
        <w:t>solidification for this reaction?</w:t>
      </w:r>
    </w:p>
    <w:p w14:paraId="739C59A5" w14:textId="77777777" w:rsidR="006D4F46" w:rsidRDefault="008D108E" w:rsidP="002748D5">
      <w:pPr>
        <w:pStyle w:val="SubQuestion"/>
      </w:pPr>
      <w:r>
        <w:t>c</w:t>
      </w:r>
      <w:r w:rsidR="006D4F46">
        <w:t>)</w:t>
      </w:r>
      <w:r w:rsidR="006D4F46">
        <w:tab/>
      </w:r>
      <w:r w:rsidR="006D4F46" w:rsidRPr="0053752D">
        <w:t>(</w:t>
      </w:r>
      <w:r>
        <w:t>5</w:t>
      </w:r>
      <w:r w:rsidR="006D4F46" w:rsidRPr="0053752D">
        <w:t>)</w:t>
      </w:r>
      <w:r w:rsidR="006D4F46">
        <w:tab/>
      </w:r>
      <w:r w:rsidR="006D4F46" w:rsidRPr="0053752D">
        <w:t xml:space="preserve">If liquid </w:t>
      </w:r>
      <w:r w:rsidR="006D4F46">
        <w:t>Au</w:t>
      </w:r>
      <w:r w:rsidR="006D4F46" w:rsidRPr="0053752D">
        <w:t xml:space="preserve"> is cooled </w:t>
      </w:r>
      <w:r w:rsidR="006D4F46">
        <w:t>3</w:t>
      </w:r>
      <w:r w:rsidR="006D4F46" w:rsidRPr="0053752D">
        <w:t xml:space="preserve">00 </w:t>
      </w:r>
      <w:r w:rsidR="00FA3AF7" w:rsidRPr="00FA3AF7">
        <w:t>°</w:t>
      </w:r>
      <w:r w:rsidR="006D4F46" w:rsidRPr="0053752D">
        <w:t>C below its melting temperature,</w:t>
      </w:r>
      <w:r w:rsidR="006D4F46">
        <w:t xml:space="preserve"> what is the free energy driving force per unit volume (</w:t>
      </w:r>
      <w:r w:rsidR="006D4F46" w:rsidRPr="006F4924">
        <w:rPr>
          <w:rFonts w:ascii="Symbol" w:hAnsi="Symbol"/>
          <w:i/>
        </w:rPr>
        <w:t></w:t>
      </w:r>
      <w:r w:rsidR="006D4F46" w:rsidRPr="006F4924">
        <w:rPr>
          <w:i/>
        </w:rPr>
        <w:t>G</w:t>
      </w:r>
      <w:r w:rsidR="006D4F46" w:rsidRPr="006F4924">
        <w:rPr>
          <w:i/>
          <w:vertAlign w:val="subscript"/>
        </w:rPr>
        <w:t>v</w:t>
      </w:r>
      <w:r w:rsidR="006D4F46">
        <w:t>) for solidification?</w:t>
      </w:r>
    </w:p>
    <w:p w14:paraId="2816DB70" w14:textId="584DFBB2" w:rsidR="00723A9D" w:rsidRDefault="004F1ED4" w:rsidP="002748D5">
      <w:pPr>
        <w:pStyle w:val="Question"/>
      </w:pPr>
      <w:r>
        <w:lastRenderedPageBreak/>
        <w:t xml:space="preserve"> </w:t>
      </w:r>
      <w:r w:rsidR="00723A9D">
        <w:t>(25)</w:t>
      </w:r>
      <w:r w:rsidR="00723A9D">
        <w:tab/>
      </w:r>
      <w:r w:rsidR="00723A9D" w:rsidRPr="0053752D">
        <w:t xml:space="preserve">You are provided with the following thermodynamic data for the solidification of </w:t>
      </w:r>
      <w:r w:rsidR="00723A9D">
        <w:t>gold</w:t>
      </w:r>
      <w:r w:rsidR="00723A9D" w:rsidRPr="0053752D">
        <w:t>:</w:t>
      </w:r>
      <w:r w:rsidR="00A813AA">
        <w:br/>
      </w:r>
      <w:r w:rsidR="00723A9D">
        <w:tab/>
      </w:r>
      <m:oMath>
        <m:sSub>
          <m:sSubPr>
            <m:ctrlPr>
              <w:rPr>
                <w:rFonts w:ascii="Cambria Math" w:hAnsi="Cambria Math"/>
              </w:rPr>
            </m:ctrlPr>
          </m:sSubPr>
          <m:e>
            <m:r>
              <m:rPr>
                <m:sty m:val="p"/>
              </m:rPr>
              <w:rPr>
                <w:rFonts w:ascii="Cambria Math" w:hAnsi="Cambria Math"/>
              </w:rPr>
              <m:t>Au</m:t>
            </m:r>
          </m:e>
          <m:sub>
            <m:r>
              <w:rPr>
                <w:rFonts w:ascii="Cambria Math" w:hAnsi="Cambria Math"/>
              </w:rPr>
              <m:t>(</m:t>
            </m:r>
            <m:r>
              <m:rPr>
                <m:sty m:val="p"/>
              </m:rPr>
              <w:rPr>
                <w:rFonts w:ascii="Cambria Math" w:hAnsi="Cambria Math"/>
              </w:rPr>
              <m:t>l</m:t>
            </m:r>
            <m:r>
              <w:rPr>
                <w:rFonts w:ascii="Cambria Math" w:hAnsi="Cambria Math"/>
              </w:rPr>
              <m:t>)</m:t>
            </m:r>
          </m:sub>
        </m:sSub>
        <m:r>
          <w:rPr>
            <w:rFonts w:ascii="Cambria Math" w:hAnsi="Cambria Math"/>
          </w:rPr>
          <m:t>=</m:t>
        </m:r>
        <m:sSub>
          <m:sSubPr>
            <m:ctrlPr>
              <w:rPr>
                <w:rFonts w:ascii="Cambria Math" w:hAnsi="Cambria Math"/>
              </w:rPr>
            </m:ctrlPr>
          </m:sSubPr>
          <m:e>
            <m:r>
              <m:rPr>
                <m:sty m:val="p"/>
              </m:rPr>
              <w:rPr>
                <w:rFonts w:ascii="Cambria Math" w:hAnsi="Cambria Math"/>
              </w:rPr>
              <m:t>Au</m:t>
            </m:r>
          </m:e>
          <m:sub>
            <m:r>
              <w:rPr>
                <w:rFonts w:ascii="Cambria Math" w:hAnsi="Cambria Math"/>
              </w:rPr>
              <m:t>(</m:t>
            </m:r>
            <m:r>
              <m:rPr>
                <m:sty m:val="p"/>
              </m:rPr>
              <w:rPr>
                <w:rFonts w:ascii="Cambria Math" w:hAnsi="Cambria Math"/>
              </w:rPr>
              <m:t>s</m:t>
            </m:r>
            <m:r>
              <w:rPr>
                <w:rFonts w:ascii="Cambria Math" w:hAnsi="Cambria Math"/>
              </w:rPr>
              <m:t>)</m:t>
            </m:r>
          </m:sub>
        </m:sSub>
      </m:oMath>
    </w:p>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5"/>
        <w:gridCol w:w="4095"/>
      </w:tblGrid>
      <w:tr w:rsidR="00723A9D" w14:paraId="71C6BA4A" w14:textId="77777777" w:rsidTr="002748D5">
        <w:tc>
          <w:tcPr>
            <w:tcW w:w="4095" w:type="dxa"/>
          </w:tcPr>
          <w:p w14:paraId="0FED308E" w14:textId="77777777" w:rsidR="00723A9D" w:rsidRPr="00AB78E1" w:rsidRDefault="00733C99" w:rsidP="00DC2233">
            <w:pPr>
              <w:pStyle w:val="TableValues"/>
            </w:pPr>
            <m:oMathPara>
              <m:oMathParaPr>
                <m:jc m:val="left"/>
              </m:oMathParaPr>
              <m:oMath>
                <m:sSub>
                  <m:sSubPr>
                    <m:ctrlPr>
                      <w:rPr>
                        <w:rFonts w:ascii="Cambria Math" w:hAnsi="Cambria Math"/>
                        <w:i/>
                      </w:rPr>
                    </m:ctrlPr>
                  </m:sSubPr>
                  <m:e>
                    <m:r>
                      <w:rPr>
                        <w:rFonts w:ascii="Cambria Math" w:hAnsi="Cambria Math"/>
                      </w:rPr>
                      <m:t>T</m:t>
                    </m:r>
                  </m:e>
                  <m:sub>
                    <m:r>
                      <m:rPr>
                        <m:sty m:val="p"/>
                      </m:rPr>
                      <w:rPr>
                        <w:rFonts w:ascii="Cambria Math" w:hAnsi="Cambria Math"/>
                      </w:rPr>
                      <m:t>m</m:t>
                    </m:r>
                  </m:sub>
                </m:sSub>
                <m:r>
                  <w:rPr>
                    <w:rFonts w:ascii="Cambria Math" w:hAnsi="Cambria Math"/>
                  </w:rPr>
                  <m:t>=</m:t>
                </m:r>
                <m:r>
                  <m:rPr>
                    <m:sty m:val="p"/>
                  </m:rPr>
                  <w:rPr>
                    <w:rFonts w:ascii="Cambria Math" w:hAnsi="Cambria Math"/>
                  </w:rPr>
                  <m:t>1337 K</m:t>
                </m:r>
              </m:oMath>
            </m:oMathPara>
          </w:p>
        </w:tc>
        <w:tc>
          <w:tcPr>
            <w:tcW w:w="4095" w:type="dxa"/>
          </w:tcPr>
          <w:p w14:paraId="196C7B66" w14:textId="77777777" w:rsidR="00723A9D" w:rsidRDefault="00733C99" w:rsidP="00DC2233">
            <w:pPr>
              <w:pStyle w:val="TableValues"/>
            </w:pPr>
            <m:oMath>
              <m:sSubSup>
                <m:sSubSupPr>
                  <m:ctrlPr>
                    <w:rPr>
                      <w:rFonts w:ascii="Cambria Math" w:hAnsi="Cambria Math"/>
                      <w:i/>
                    </w:rPr>
                  </m:ctrlPr>
                </m:sSubSupPr>
                <m:e>
                  <m:r>
                    <w:rPr>
                      <w:rFonts w:ascii="Cambria Math" w:hAnsi="Cambria Math"/>
                    </w:rPr>
                    <m:t>∆H</m:t>
                  </m:r>
                </m:e>
                <m:sub>
                  <m:r>
                    <m:rPr>
                      <m:sty m:val="p"/>
                    </m:rPr>
                    <w:rPr>
                      <w:rFonts w:ascii="Cambria Math" w:hAnsi="Cambria Math"/>
                    </w:rPr>
                    <m:t>solidification</m:t>
                  </m:r>
                </m:sub>
                <m:sup>
                  <m:r>
                    <w:rPr>
                      <w:rFonts w:ascii="Cambria Math" w:hAnsi="Cambria Math"/>
                    </w:rPr>
                    <m:t>0</m:t>
                  </m:r>
                </m:sup>
              </m:sSubSup>
              <m:r>
                <w:rPr>
                  <w:rFonts w:ascii="Cambria Math" w:hAnsi="Cambria Math"/>
                </w:rPr>
                <m:t xml:space="preserve">=-12.5 </m:t>
              </m:r>
              <m:r>
                <m:rPr>
                  <m:sty m:val="p"/>
                </m:rPr>
                <w:rPr>
                  <w:rFonts w:ascii="Cambria Math" w:hAnsi="Cambria Math"/>
                </w:rPr>
                <m:t>kJ/mol</m:t>
              </m:r>
            </m:oMath>
            <w:r w:rsidR="00AB78E1" w:rsidRPr="0053752D">
              <w:t xml:space="preserve"> </w:t>
            </w:r>
          </w:p>
        </w:tc>
      </w:tr>
      <w:tr w:rsidR="00723A9D" w14:paraId="0FE56D26" w14:textId="77777777" w:rsidTr="002748D5">
        <w:tc>
          <w:tcPr>
            <w:tcW w:w="4095" w:type="dxa"/>
          </w:tcPr>
          <w:p w14:paraId="6FE59899" w14:textId="77777777" w:rsidR="00723A9D" w:rsidRPr="00AB78E1" w:rsidRDefault="00733C99" w:rsidP="00DC2233">
            <w:pPr>
              <w:pStyle w:val="TableValues"/>
            </w:pPr>
            <m:oMathPara>
              <m:oMathParaPr>
                <m:jc m:val="left"/>
              </m:oMathParaPr>
              <m:oMath>
                <m:sSub>
                  <m:sSubPr>
                    <m:ctrlPr>
                      <w:rPr>
                        <w:rFonts w:ascii="Cambria Math" w:hAnsi="Cambria Math"/>
                        <w:i/>
                      </w:rPr>
                    </m:ctrlPr>
                  </m:sSubPr>
                  <m:e>
                    <m:r>
                      <w:rPr>
                        <w:rFonts w:ascii="Cambria Math" w:hAnsi="Cambria Math"/>
                      </w:rPr>
                      <m:t>M</m:t>
                    </m:r>
                  </m:e>
                  <m:sub>
                    <m:r>
                      <m:rPr>
                        <m:sty m:val="p"/>
                      </m:rPr>
                      <w:rPr>
                        <w:rFonts w:ascii="Cambria Math" w:hAnsi="Cambria Math"/>
                      </w:rPr>
                      <m:t>Au</m:t>
                    </m:r>
                  </m:sub>
                </m:sSub>
                <m:r>
                  <w:rPr>
                    <w:rFonts w:ascii="Cambria Math" w:hAnsi="Cambria Math"/>
                  </w:rPr>
                  <m:t>=</m:t>
                </m:r>
                <m:r>
                  <m:rPr>
                    <m:sty m:val="p"/>
                  </m:rPr>
                  <w:rPr>
                    <w:rFonts w:ascii="Cambria Math" w:hAnsi="Cambria Math"/>
                  </w:rPr>
                  <m:t>197 g/mol</m:t>
                </m:r>
              </m:oMath>
            </m:oMathPara>
          </w:p>
        </w:tc>
        <w:tc>
          <w:tcPr>
            <w:tcW w:w="4095" w:type="dxa"/>
          </w:tcPr>
          <w:p w14:paraId="561C1F31" w14:textId="77777777" w:rsidR="00723A9D" w:rsidRDefault="00733C99" w:rsidP="00DC2233">
            <w:pPr>
              <w:pStyle w:val="TableValues"/>
            </w:pPr>
            <m:oMath>
              <m:sSubSup>
                <m:sSubSupPr>
                  <m:ctrlPr>
                    <w:rPr>
                      <w:rFonts w:ascii="Cambria Math" w:hAnsi="Cambria Math"/>
                      <w:i/>
                    </w:rPr>
                  </m:ctrlPr>
                </m:sSubSupPr>
                <m:e>
                  <m:r>
                    <w:rPr>
                      <w:rFonts w:ascii="Cambria Math" w:hAnsi="Cambria Math"/>
                    </w:rPr>
                    <m:t>∆H</m:t>
                  </m:r>
                </m:e>
                <m:sub>
                  <m:r>
                    <m:rPr>
                      <m:sty m:val="p"/>
                    </m:rPr>
                    <w:rPr>
                      <w:rFonts w:ascii="Cambria Math" w:hAnsi="Cambria Math"/>
                    </w:rPr>
                    <m:t>sublimation</m:t>
                  </m:r>
                </m:sub>
                <m:sup>
                  <m:r>
                    <w:rPr>
                      <w:rFonts w:ascii="Cambria Math" w:hAnsi="Cambria Math"/>
                    </w:rPr>
                    <m:t>0</m:t>
                  </m:r>
                </m:sup>
              </m:sSubSup>
              <m:r>
                <w:rPr>
                  <w:rFonts w:ascii="Cambria Math" w:hAnsi="Cambria Math"/>
                </w:rPr>
                <m:t xml:space="preserve">=366 </m:t>
              </m:r>
              <m:r>
                <m:rPr>
                  <m:sty m:val="p"/>
                </m:rPr>
                <w:rPr>
                  <w:rFonts w:ascii="Cambria Math" w:hAnsi="Cambria Math"/>
                </w:rPr>
                <m:t>kJ/mol</m:t>
              </m:r>
            </m:oMath>
            <w:r w:rsidR="001E49D0">
              <w:t xml:space="preserve"> </w:t>
            </w:r>
          </w:p>
        </w:tc>
      </w:tr>
      <w:tr w:rsidR="00723A9D" w14:paraId="72254E99" w14:textId="77777777" w:rsidTr="002748D5">
        <w:trPr>
          <w:trHeight w:val="423"/>
        </w:trPr>
        <w:tc>
          <w:tcPr>
            <w:tcW w:w="4095" w:type="dxa"/>
          </w:tcPr>
          <w:p w14:paraId="6F99162E" w14:textId="77777777" w:rsidR="00723A9D" w:rsidRPr="00AB78E1" w:rsidRDefault="00733C99" w:rsidP="00DC2233">
            <w:pPr>
              <w:pStyle w:val="TableValues"/>
            </w:pPr>
            <m:oMathPara>
              <m:oMathParaPr>
                <m:jc m:val="left"/>
              </m:oMathParaPr>
              <m:oMath>
                <m:sSub>
                  <m:sSubPr>
                    <m:ctrlPr>
                      <w:rPr>
                        <w:rFonts w:ascii="Cambria Math" w:hAnsi="Cambria Math"/>
                        <w:i/>
                      </w:rPr>
                    </m:ctrlPr>
                  </m:sSubPr>
                  <m:e>
                    <m:r>
                      <w:rPr>
                        <w:rFonts w:ascii="Cambria Math" w:hAnsi="Cambria Math"/>
                      </w:rPr>
                      <m:t>ρ</m:t>
                    </m:r>
                  </m:e>
                  <m:sub>
                    <m:r>
                      <m:rPr>
                        <m:sty m:val="p"/>
                      </m:rPr>
                      <w:rPr>
                        <w:rFonts w:ascii="Cambria Math" w:hAnsi="Cambria Math"/>
                      </w:rPr>
                      <m:t>Au</m:t>
                    </m:r>
                  </m:sub>
                </m:sSub>
                <m:r>
                  <w:rPr>
                    <w:rFonts w:ascii="Cambria Math" w:hAnsi="Cambria Math"/>
                  </w:rPr>
                  <m:t>=1</m:t>
                </m:r>
                <m:r>
                  <m:rPr>
                    <m:sty m:val="p"/>
                  </m:rPr>
                  <w:rPr>
                    <w:rFonts w:ascii="Cambria Math" w:hAnsi="Cambria Math"/>
                  </w:rPr>
                  <m:t>9.3 g/</m:t>
                </m:r>
                <m:sSup>
                  <m:sSupPr>
                    <m:ctrlPr>
                      <w:rPr>
                        <w:rFonts w:ascii="Cambria Math" w:hAnsi="Cambria Math"/>
                      </w:rPr>
                    </m:ctrlPr>
                  </m:sSupPr>
                  <m:e>
                    <m:r>
                      <m:rPr>
                        <m:sty m:val="p"/>
                      </m:rPr>
                      <w:rPr>
                        <w:rFonts w:ascii="Cambria Math" w:hAnsi="Cambria Math"/>
                      </w:rPr>
                      <m:t>cm</m:t>
                    </m:r>
                  </m:e>
                  <m:sup>
                    <m:r>
                      <w:rPr>
                        <w:rFonts w:ascii="Cambria Math" w:hAnsi="Cambria Math"/>
                      </w:rPr>
                      <m:t>3</m:t>
                    </m:r>
                  </m:sup>
                </m:sSup>
              </m:oMath>
            </m:oMathPara>
          </w:p>
        </w:tc>
        <w:tc>
          <w:tcPr>
            <w:tcW w:w="4095" w:type="dxa"/>
          </w:tcPr>
          <w:p w14:paraId="5EF4D892" w14:textId="77777777" w:rsidR="00723A9D" w:rsidRDefault="00723A9D" w:rsidP="00DC2233">
            <w:pPr>
              <w:pStyle w:val="TableValues"/>
            </w:pPr>
          </w:p>
        </w:tc>
      </w:tr>
    </w:tbl>
    <w:p w14:paraId="1C454390" w14:textId="15187A8F" w:rsidR="00723A9D" w:rsidRDefault="00723A9D" w:rsidP="002748D5">
      <w:pPr>
        <w:pStyle w:val="SubQuestion"/>
      </w:pPr>
      <w:r>
        <w:t>a)</w:t>
      </w:r>
      <w:r>
        <w:tab/>
      </w:r>
      <w:r w:rsidRPr="0053752D">
        <w:t>(</w:t>
      </w:r>
      <w:r>
        <w:t>2</w:t>
      </w:r>
      <w:r w:rsidRPr="0053752D">
        <w:t>)</w:t>
      </w:r>
      <w:r>
        <w:tab/>
      </w:r>
      <w:r w:rsidRPr="0053752D">
        <w:t xml:space="preserve">At </w:t>
      </w:r>
      <w:r w:rsidRPr="00972B9E">
        <w:rPr>
          <w:i/>
        </w:rPr>
        <w:t>T</w:t>
      </w:r>
      <w:r w:rsidRPr="0053752D">
        <w:t>=</w:t>
      </w:r>
      <w:r w:rsidRPr="00972B9E">
        <w:rPr>
          <w:i/>
        </w:rPr>
        <w:t>T</w:t>
      </w:r>
      <w:r w:rsidR="001E49D0">
        <w:rPr>
          <w:vertAlign w:val="subscript"/>
        </w:rPr>
        <w:t>m</w:t>
      </w:r>
      <w:r w:rsidRPr="0053752D">
        <w:t>, what is the driving force (</w:t>
      </w:r>
      <m:oMath>
        <m:r>
          <m:rPr>
            <m:sty m:val="p"/>
          </m:rPr>
          <w:rPr>
            <w:rFonts w:ascii="Cambria Math" w:hAnsi="Cambria Math"/>
          </w:rPr>
          <m:t>Δ</m:t>
        </m:r>
        <m:r>
          <w:rPr>
            <w:rFonts w:ascii="Cambria Math" w:hAnsi="Cambria Math"/>
          </w:rPr>
          <m:t>G</m:t>
        </m:r>
      </m:oMath>
      <w:r w:rsidRPr="0053752D">
        <w:t>) for solidification</w:t>
      </w:r>
    </w:p>
    <w:p w14:paraId="6065ED04" w14:textId="77777777" w:rsidR="00723A9D" w:rsidRDefault="00723A9D" w:rsidP="002748D5">
      <w:pPr>
        <w:pStyle w:val="SubQuestion"/>
      </w:pPr>
      <w:r>
        <w:t>b)</w:t>
      </w:r>
      <w:r>
        <w:tab/>
      </w:r>
      <w:r w:rsidRPr="0053752D">
        <w:t>(</w:t>
      </w:r>
      <w:r>
        <w:t>2</w:t>
      </w:r>
      <w:r w:rsidRPr="0053752D">
        <w:t>)</w:t>
      </w:r>
      <w:r>
        <w:tab/>
      </w:r>
      <w:r w:rsidRPr="0053752D">
        <w:t>What is the entropy of solidification for this reaction?</w:t>
      </w:r>
    </w:p>
    <w:p w14:paraId="34E3FEB1" w14:textId="4898A11A" w:rsidR="00723A9D" w:rsidRDefault="00723A9D" w:rsidP="002748D5">
      <w:pPr>
        <w:pStyle w:val="SubQuestion"/>
      </w:pPr>
      <w:r>
        <w:t>c)</w:t>
      </w:r>
      <w:r>
        <w:tab/>
      </w:r>
      <w:r w:rsidRPr="0053752D">
        <w:t>(</w:t>
      </w:r>
      <w:r>
        <w:t>2</w:t>
      </w:r>
      <w:r w:rsidRPr="0053752D">
        <w:t>)</w:t>
      </w:r>
      <w:r>
        <w:tab/>
      </w:r>
      <w:r w:rsidRPr="0053752D">
        <w:t xml:space="preserve">If liquid </w:t>
      </w:r>
      <w:r>
        <w:t>Au</w:t>
      </w:r>
      <w:r w:rsidRPr="0053752D">
        <w:t xml:space="preserve"> is cooled </w:t>
      </w:r>
      <w:r>
        <w:t>1</w:t>
      </w:r>
      <w:r w:rsidRPr="0053752D">
        <w:t xml:space="preserve">00 </w:t>
      </w:r>
      <w:r w:rsidR="00F654D5" w:rsidRPr="00F654D5">
        <w:t>°</w:t>
      </w:r>
      <w:r w:rsidRPr="0053752D">
        <w:t xml:space="preserve">C below its melting temperature, what is the </w:t>
      </w:r>
      <w:r>
        <w:t xml:space="preserve">free energy </w:t>
      </w:r>
      <w:r w:rsidRPr="0053752D">
        <w:t>driving force (</w:t>
      </w:r>
      <m:oMath>
        <m:r>
          <m:rPr>
            <m:sty m:val="p"/>
          </m:rPr>
          <w:rPr>
            <w:rFonts w:ascii="Cambria Math" w:hAnsi="Cambria Math"/>
          </w:rPr>
          <m:t>Δ</m:t>
        </m:r>
        <m:r>
          <w:rPr>
            <w:rFonts w:ascii="Cambria Math" w:hAnsi="Cambria Math"/>
          </w:rPr>
          <m:t>G</m:t>
        </m:r>
      </m:oMath>
      <w:r w:rsidRPr="0053752D">
        <w:t>) for solidification?</w:t>
      </w:r>
    </w:p>
    <w:p w14:paraId="27D8B66A" w14:textId="77777777" w:rsidR="00723A9D" w:rsidRDefault="00723A9D" w:rsidP="002748D5">
      <w:pPr>
        <w:pStyle w:val="SubQuestion"/>
      </w:pPr>
      <w:r>
        <w:t>d)</w:t>
      </w:r>
      <w:r>
        <w:tab/>
      </w:r>
      <w:r w:rsidRPr="0053752D">
        <w:t>(</w:t>
      </w:r>
      <w:r>
        <w:t>3</w:t>
      </w:r>
      <w:r w:rsidRPr="0053752D">
        <w:t>)</w:t>
      </w:r>
      <w:r>
        <w:tab/>
      </w:r>
      <w:r w:rsidRPr="0053752D">
        <w:t xml:space="preserve">If liquid </w:t>
      </w:r>
      <w:r>
        <w:t>Au</w:t>
      </w:r>
      <w:r w:rsidRPr="0053752D">
        <w:t xml:space="preserve"> is cooled </w:t>
      </w:r>
      <w:r>
        <w:t>1</w:t>
      </w:r>
      <w:r w:rsidRPr="0053752D">
        <w:t xml:space="preserve">00 </w:t>
      </w:r>
      <w:r w:rsidR="00F654D5" w:rsidRPr="00F654D5">
        <w:t>°</w:t>
      </w:r>
      <w:r w:rsidRPr="0053752D">
        <w:t>C below its melting temperature,</w:t>
      </w:r>
      <w:r>
        <w:t xml:space="preserve"> what is the free energy driving force per unit volume (</w:t>
      </w:r>
      <m:oMath>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v</m:t>
            </m:r>
          </m:sub>
        </m:sSub>
      </m:oMath>
      <w:r>
        <w:t>) for solidification?</w:t>
      </w:r>
    </w:p>
    <w:p w14:paraId="45964C71" w14:textId="77777777" w:rsidR="00723A9D" w:rsidRDefault="00723A9D" w:rsidP="002748D5">
      <w:pPr>
        <w:pStyle w:val="SubQuestion"/>
      </w:pPr>
      <w:r>
        <w:t>e)</w:t>
      </w:r>
      <w:r>
        <w:tab/>
        <w:t>(8)</w:t>
      </w:r>
      <w:r>
        <w:tab/>
        <w:t xml:space="preserve">Solid Au has the FCC crystal structure. If the average </w:t>
      </w:r>
      <w:r w:rsidRPr="006F4924">
        <w:rPr>
          <w:i/>
        </w:rPr>
        <w:t>bulk</w:t>
      </w:r>
      <w:r>
        <w:t xml:space="preserve"> gold atom in solid gold has twelve nearest neighbors </w:t>
      </w:r>
      <w:r w:rsidR="001E49D0">
        <w:t>(</w:t>
      </w:r>
      <m:oMath>
        <m:r>
          <w:rPr>
            <w:rFonts w:ascii="Cambria Math" w:hAnsi="Cambria Math"/>
          </w:rPr>
          <m:t>z=12</m:t>
        </m:r>
      </m:oMath>
      <w:r w:rsidR="001E49D0">
        <w:rPr>
          <w:rFonts w:eastAsiaTheme="minorEastAsia"/>
        </w:rPr>
        <w:t>)</w:t>
      </w:r>
      <w:r>
        <w:t xml:space="preserve"> and the average </w:t>
      </w:r>
      <w:r w:rsidRPr="006F4924">
        <w:rPr>
          <w:i/>
        </w:rPr>
        <w:t>surface</w:t>
      </w:r>
      <w:r>
        <w:t xml:space="preserve"> gold atom has eight neighbors, what is the approximate surface energy (</w:t>
      </w:r>
      <m:oMath>
        <m:sSub>
          <m:sSubPr>
            <m:ctrlPr>
              <w:rPr>
                <w:rFonts w:ascii="Cambria Math" w:eastAsiaTheme="minorEastAsia" w:hAnsi="Cambria Math"/>
                <w:i/>
                <w:lang w:val="pt-BR"/>
              </w:rPr>
            </m:ctrlPr>
          </m:sSubPr>
          <m:e>
            <m:r>
              <w:rPr>
                <w:rFonts w:ascii="Cambria Math" w:eastAsiaTheme="minorEastAsia" w:hAnsi="Cambria Math"/>
                <w:lang w:val="pt-BR"/>
              </w:rPr>
              <m:t>γ</m:t>
            </m:r>
          </m:e>
          <m:sub>
            <m:r>
              <m:rPr>
                <m:sty m:val="p"/>
              </m:rPr>
              <w:rPr>
                <w:rFonts w:ascii="Cambria Math" w:eastAsiaTheme="minorEastAsia" w:hAnsi="Cambria Math"/>
                <w:lang w:val="pt-BR"/>
              </w:rPr>
              <m:t>Au</m:t>
            </m:r>
          </m:sub>
        </m:sSub>
      </m:oMath>
      <w:r>
        <w:t xml:space="preserve">) for solid gold? (Assume that the average surface density of gold is </w:t>
      </w:r>
      <m:oMath>
        <m:sSup>
          <m:sSupPr>
            <m:ctrlPr>
              <w:rPr>
                <w:rFonts w:ascii="Cambria Math" w:hAnsi="Cambria Math"/>
                <w:lang w:val="pt-BR"/>
              </w:rPr>
            </m:ctrlPr>
          </m:sSupPr>
          <m:e>
            <m:r>
              <m:rPr>
                <m:sty m:val="p"/>
              </m:rPr>
              <w:rPr>
                <w:rFonts w:ascii="Cambria Math" w:hAnsi="Cambria Math"/>
                <w:lang w:val="pt-BR"/>
              </w:rPr>
              <m:t>10</m:t>
            </m:r>
          </m:e>
          <m:sup>
            <m:r>
              <w:rPr>
                <w:rFonts w:ascii="Cambria Math" w:hAnsi="Cambria Math"/>
                <w:lang w:val="pt-BR"/>
              </w:rPr>
              <m:t>15</m:t>
            </m:r>
          </m:sup>
        </m:sSup>
        <m:r>
          <m:rPr>
            <m:sty m:val="p"/>
          </m:rPr>
          <w:rPr>
            <w:rFonts w:ascii="Cambria Math" w:hAnsi="Cambria Math"/>
            <w:lang w:val="pt-BR"/>
          </w:rPr>
          <m:t xml:space="preserve"> atoms/</m:t>
        </m:r>
        <m:sSup>
          <m:sSupPr>
            <m:ctrlPr>
              <w:rPr>
                <w:rFonts w:ascii="Cambria Math" w:hAnsi="Cambria Math"/>
                <w:lang w:val="pt-BR"/>
              </w:rPr>
            </m:ctrlPr>
          </m:sSupPr>
          <m:e>
            <m:r>
              <m:rPr>
                <m:sty m:val="p"/>
              </m:rPr>
              <w:rPr>
                <w:rFonts w:ascii="Cambria Math" w:hAnsi="Cambria Math"/>
                <w:lang w:val="pt-BR"/>
              </w:rPr>
              <m:t>cm</m:t>
            </m:r>
          </m:e>
          <m:sup>
            <m:r>
              <w:rPr>
                <w:rFonts w:ascii="Cambria Math" w:hAnsi="Cambria Math"/>
                <w:lang w:val="pt-BR"/>
              </w:rPr>
              <m:t>2</m:t>
            </m:r>
          </m:sup>
        </m:sSup>
      </m:oMath>
      <w:r>
        <w:t xml:space="preserve">) </w:t>
      </w:r>
    </w:p>
    <w:p w14:paraId="2D21D843" w14:textId="77777777" w:rsidR="00723A9D" w:rsidRDefault="00723A9D" w:rsidP="002748D5">
      <w:pPr>
        <w:pStyle w:val="SubQuestion"/>
      </w:pPr>
      <w:r>
        <w:t>f)</w:t>
      </w:r>
      <w:r>
        <w:tab/>
        <w:t>(6)</w:t>
      </w:r>
      <w:r>
        <w:tab/>
        <w:t xml:space="preserve">Assuming that </w:t>
      </w:r>
      <m:oMath>
        <m:sSub>
          <m:sSubPr>
            <m:ctrlPr>
              <w:rPr>
                <w:rFonts w:ascii="Cambria Math" w:eastAsiaTheme="minorEastAsia" w:hAnsi="Cambria Math"/>
                <w:i/>
                <w:lang w:val="pt-BR"/>
              </w:rPr>
            </m:ctrlPr>
          </m:sSubPr>
          <m:e>
            <m:r>
              <w:rPr>
                <w:rFonts w:ascii="Cambria Math" w:eastAsiaTheme="minorEastAsia" w:hAnsi="Cambria Math"/>
                <w:lang w:val="pt-BR"/>
              </w:rPr>
              <m:t>γ</m:t>
            </m:r>
          </m:e>
          <m:sub>
            <m:r>
              <m:rPr>
                <m:sty m:val="p"/>
              </m:rPr>
              <w:rPr>
                <w:rFonts w:ascii="Cambria Math" w:eastAsiaTheme="minorEastAsia" w:hAnsi="Cambria Math"/>
                <w:lang w:val="pt-BR"/>
              </w:rPr>
              <m:t>sl</m:t>
            </m:r>
          </m:sub>
        </m:sSub>
        <m:r>
          <w:rPr>
            <w:rFonts w:ascii="Cambria Math" w:hAnsi="Cambria Math"/>
            <w:lang w:val="pt-BR"/>
          </w:rPr>
          <m:t>=</m:t>
        </m:r>
        <m:r>
          <m:rPr>
            <m:sty m:val="p"/>
          </m:rPr>
          <w:rPr>
            <w:rFonts w:ascii="Cambria Math" w:hAnsi="Cambria Math"/>
            <w:lang w:val="pt-BR"/>
          </w:rPr>
          <m:t>2.0×</m:t>
        </m:r>
        <m:sSup>
          <m:sSupPr>
            <m:ctrlPr>
              <w:rPr>
                <w:rFonts w:ascii="Cambria Math" w:hAnsi="Cambria Math"/>
                <w:lang w:val="pt-BR"/>
              </w:rPr>
            </m:ctrlPr>
          </m:sSupPr>
          <m:e>
            <m:r>
              <m:rPr>
                <m:sty m:val="p"/>
              </m:rPr>
              <w:rPr>
                <w:rFonts w:ascii="Cambria Math" w:hAnsi="Cambria Math"/>
                <w:lang w:val="pt-BR"/>
              </w:rPr>
              <m:t>10</m:t>
            </m:r>
          </m:e>
          <m:sup>
            <m:r>
              <w:rPr>
                <w:rFonts w:ascii="Cambria Math" w:hAnsi="Cambria Math"/>
                <w:lang w:val="pt-BR"/>
              </w:rPr>
              <m:t>-5</m:t>
            </m:r>
          </m:sup>
        </m:sSup>
        <m:r>
          <m:rPr>
            <m:sty m:val="p"/>
          </m:rPr>
          <w:rPr>
            <w:rFonts w:ascii="Cambria Math" w:hAnsi="Cambria Math"/>
            <w:lang w:val="pt-BR"/>
          </w:rPr>
          <m:t xml:space="preserve"> J/</m:t>
        </m:r>
        <m:sSup>
          <m:sSupPr>
            <m:ctrlPr>
              <w:rPr>
                <w:rFonts w:ascii="Cambria Math" w:hAnsi="Cambria Math"/>
                <w:lang w:val="pt-BR"/>
              </w:rPr>
            </m:ctrlPr>
          </m:sSupPr>
          <m:e>
            <m:r>
              <m:rPr>
                <m:sty m:val="p"/>
              </m:rPr>
              <w:rPr>
                <w:rFonts w:ascii="Cambria Math" w:hAnsi="Cambria Math"/>
                <w:lang w:val="pt-BR"/>
              </w:rPr>
              <m:t>cm</m:t>
            </m:r>
          </m:e>
          <m:sup>
            <m:r>
              <w:rPr>
                <w:rFonts w:ascii="Cambria Math" w:hAnsi="Cambria Math"/>
                <w:lang w:val="pt-BR"/>
              </w:rPr>
              <m:t>2</m:t>
            </m:r>
          </m:sup>
        </m:sSup>
      </m:oMath>
      <w:r w:rsidR="001E49D0">
        <w:rPr>
          <w:rFonts w:eastAsiaTheme="minorEastAsia"/>
          <w:lang w:val="pt-BR"/>
        </w:rPr>
        <w:t xml:space="preserve"> for gold </w:t>
      </w:r>
      <w:r>
        <w:t xml:space="preserve">(note: don’t expect this </w:t>
      </w:r>
      <m:oMath>
        <m:r>
          <w:rPr>
            <w:rFonts w:ascii="Cambria Math" w:hAnsi="Cambria Math"/>
          </w:rPr>
          <m:t>γ</m:t>
        </m:r>
      </m:oMath>
      <w:r>
        <w:t xml:space="preserve"> value to be the same as what you calculated in part e above, since this is for the l/s interface), calculate </w:t>
      </w:r>
      <w:r w:rsidRPr="005562C3">
        <w:rPr>
          <w:i/>
        </w:rPr>
        <w:t>r</w:t>
      </w:r>
      <w:r>
        <w:t xml:space="preserve">*, the critical nuclei size, for the solidification of gold from the liquid </w:t>
      </w:r>
      <w:r w:rsidRPr="0053752D">
        <w:t xml:space="preserve">100 </w:t>
      </w:r>
      <w:r w:rsidR="00F654D5" w:rsidRPr="00F654D5">
        <w:t>°</w:t>
      </w:r>
      <w:r w:rsidRPr="0053752D">
        <w:t>C below its melting temperature</w:t>
      </w:r>
      <w:r>
        <w:t>.</w:t>
      </w:r>
    </w:p>
    <w:p w14:paraId="690587E3" w14:textId="77777777" w:rsidR="00723A9D" w:rsidRDefault="00723A9D" w:rsidP="002748D5">
      <w:pPr>
        <w:pStyle w:val="SubQuestion"/>
      </w:pPr>
      <w:r>
        <w:t>g)</w:t>
      </w:r>
      <w:r>
        <w:tab/>
        <w:t>(2)</w:t>
      </w:r>
      <w:r>
        <w:tab/>
        <w:t>If liquid gold is cooled to 200</w:t>
      </w:r>
      <w:r w:rsidRPr="00D31CBA">
        <w:rPr>
          <w:vertAlign w:val="superscript"/>
        </w:rPr>
        <w:t xml:space="preserve"> </w:t>
      </w:r>
      <w:r w:rsidR="00F654D5" w:rsidRPr="00F654D5">
        <w:t>°</w:t>
      </w:r>
      <w:r w:rsidRPr="0053752D">
        <w:t>C below its melting temperature</w:t>
      </w:r>
      <w:r>
        <w:t xml:space="preserve">, will </w:t>
      </w:r>
      <w:r w:rsidRPr="00C76E90">
        <w:rPr>
          <w:i/>
        </w:rPr>
        <w:t>r</w:t>
      </w:r>
      <w:r>
        <w:t xml:space="preserve">* </w:t>
      </w:r>
      <w:r w:rsidRPr="00D31CBA">
        <w:rPr>
          <w:i/>
        </w:rPr>
        <w:t>increase</w:t>
      </w:r>
      <w:r>
        <w:t xml:space="preserve"> or </w:t>
      </w:r>
      <w:r w:rsidRPr="00D31CBA">
        <w:rPr>
          <w:i/>
        </w:rPr>
        <w:t>decrease</w:t>
      </w:r>
      <w:r>
        <w:t xml:space="preserve"> compared to the situation at 100</w:t>
      </w:r>
      <w:r w:rsidRPr="00D31CBA">
        <w:rPr>
          <w:vertAlign w:val="superscript"/>
        </w:rPr>
        <w:t xml:space="preserve"> </w:t>
      </w:r>
      <w:r w:rsidR="00F654D5" w:rsidRPr="00F654D5">
        <w:t>°</w:t>
      </w:r>
      <w:r w:rsidRPr="0053752D">
        <w:t xml:space="preserve">C below </w:t>
      </w:r>
      <w:r>
        <w:t xml:space="preserve">the </w:t>
      </w:r>
      <w:r w:rsidRPr="0053752D">
        <w:t>melting temperature</w:t>
      </w:r>
      <w:r>
        <w:t>? Explain your answer.</w:t>
      </w:r>
    </w:p>
    <w:p w14:paraId="33E41DB3" w14:textId="42BDD1D4" w:rsidR="00723A9D" w:rsidRDefault="004F1ED4" w:rsidP="002748D5">
      <w:pPr>
        <w:pStyle w:val="Question"/>
      </w:pPr>
      <w:r w:rsidRPr="008438AC">
        <w:t xml:space="preserve"> </w:t>
      </w:r>
      <w:r w:rsidR="00723A9D" w:rsidRPr="008438AC">
        <w:t>(</w:t>
      </w:r>
      <w:r w:rsidR="00723A9D">
        <w:t>15</w:t>
      </w:r>
      <w:r w:rsidR="00723A9D" w:rsidRPr="008438AC">
        <w:t>)</w:t>
      </w:r>
      <w:r w:rsidR="00723A9D">
        <w:tab/>
        <w:t>The following data is provided for the solidification of water:</w:t>
      </w:r>
      <w:r w:rsidR="00A813AA">
        <w:br/>
      </w:r>
      <w:r w:rsidR="00723A9D">
        <w:tab/>
      </w:r>
      <m:oMath>
        <m:sSub>
          <m:sSubPr>
            <m:ctrlPr>
              <w:rPr>
                <w:rFonts w:ascii="Cambria Math" w:hAnsi="Cambria Math"/>
              </w:rPr>
            </m:ctrlPr>
          </m:sSubPr>
          <m:e>
            <m:sSub>
              <m:sSubPr>
                <m:ctrlPr>
                  <w:rPr>
                    <w:rFonts w:ascii="Cambria Math" w:hAnsi="Cambria Math"/>
                  </w:rPr>
                </m:ctrlPr>
              </m:sSubPr>
              <m:e>
                <m:r>
                  <m:rPr>
                    <m:sty m:val="p"/>
                  </m:rPr>
                  <w:rPr>
                    <w:rFonts w:ascii="Cambria Math" w:hAnsi="Cambria Math"/>
                  </w:rPr>
                  <m:t>H</m:t>
                </m:r>
              </m:e>
              <m:sub>
                <m:r>
                  <w:rPr>
                    <w:rFonts w:ascii="Cambria Math" w:hAnsi="Cambria Math"/>
                  </w:rPr>
                  <m:t>2</m:t>
                </m:r>
              </m:sub>
            </m:sSub>
            <m:r>
              <m:rPr>
                <m:sty m:val="p"/>
              </m:rPr>
              <w:rPr>
                <w:rFonts w:ascii="Cambria Math" w:hAnsi="Cambria Math"/>
              </w:rPr>
              <m:t>O</m:t>
            </m:r>
          </m:e>
          <m:sub>
            <m:r>
              <w:rPr>
                <w:rFonts w:ascii="Cambria Math" w:hAnsi="Cambria Math"/>
              </w:rPr>
              <m:t>(</m:t>
            </m:r>
            <m:r>
              <m:rPr>
                <m:sty m:val="p"/>
              </m:rPr>
              <w:rPr>
                <w:rFonts w:ascii="Cambria Math" w:hAnsi="Cambria Math"/>
              </w:rPr>
              <m:t>l</m:t>
            </m:r>
            <m:r>
              <w:rPr>
                <w:rFonts w:ascii="Cambria Math" w:hAnsi="Cambria Math"/>
              </w:rPr>
              <m:t>)</m:t>
            </m:r>
          </m:sub>
        </m:sSub>
        <m:r>
          <w:rPr>
            <w:rFonts w:ascii="Cambria Math" w:hAnsi="Cambria Math"/>
          </w:rPr>
          <m:t>=</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H</m:t>
                </m:r>
              </m:e>
              <m:sub>
                <m:r>
                  <w:rPr>
                    <w:rFonts w:ascii="Cambria Math" w:hAnsi="Cambria Math"/>
                  </w:rPr>
                  <m:t>2</m:t>
                </m:r>
              </m:sub>
            </m:sSub>
            <m:r>
              <m:rPr>
                <m:sty m:val="p"/>
              </m:rPr>
              <w:rPr>
                <w:rFonts w:ascii="Cambria Math" w:hAnsi="Cambria Math"/>
              </w:rPr>
              <m:t>O</m:t>
            </m:r>
          </m:e>
          <m:sub>
            <m:r>
              <w:rPr>
                <w:rFonts w:ascii="Cambria Math" w:hAnsi="Cambria Math"/>
              </w:rPr>
              <m:t>(</m:t>
            </m:r>
            <m:r>
              <m:rPr>
                <m:sty m:val="p"/>
              </m:rPr>
              <w:rPr>
                <w:rFonts w:ascii="Cambria Math" w:hAnsi="Cambria Math"/>
              </w:rPr>
              <m:t>s</m:t>
            </m:r>
            <m:r>
              <w:rPr>
                <w:rFonts w:ascii="Cambria Math" w:hAnsi="Cambria Math"/>
              </w:rPr>
              <m:t>)</m:t>
            </m:r>
          </m:sub>
        </m:sSub>
      </m:oMath>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050"/>
      </w:tblGrid>
      <w:tr w:rsidR="00FC2521" w14:paraId="5647BBF2" w14:textId="77777777" w:rsidTr="002748D5">
        <w:tc>
          <w:tcPr>
            <w:tcW w:w="4050" w:type="dxa"/>
          </w:tcPr>
          <w:p w14:paraId="5154193E" w14:textId="77777777" w:rsidR="00FC2521" w:rsidRPr="00AB78E1" w:rsidRDefault="00733C99" w:rsidP="00DC2233">
            <w:pPr>
              <w:pStyle w:val="TableValues"/>
            </w:pPr>
            <m:oMathPara>
              <m:oMathParaPr>
                <m:jc m:val="left"/>
              </m:oMathParaPr>
              <m:oMath>
                <m:sSub>
                  <m:sSubPr>
                    <m:ctrlPr>
                      <w:rPr>
                        <w:rFonts w:ascii="Cambria Math" w:hAnsi="Cambria Math"/>
                        <w:i/>
                      </w:rPr>
                    </m:ctrlPr>
                  </m:sSubPr>
                  <m:e>
                    <m:r>
                      <w:rPr>
                        <w:rFonts w:ascii="Cambria Math" w:hAnsi="Cambria Math"/>
                      </w:rPr>
                      <m:t>ρ</m:t>
                    </m:r>
                  </m:e>
                  <m:sub>
                    <m:r>
                      <m:rPr>
                        <m:sty m:val="p"/>
                      </m:rPr>
                      <w:rPr>
                        <w:rFonts w:ascii="Cambria Math" w:hAnsi="Cambria Math"/>
                      </w:rPr>
                      <m:t>ice</m:t>
                    </m:r>
                  </m:sub>
                </m:sSub>
                <m:r>
                  <w:rPr>
                    <w:rFonts w:ascii="Cambria Math" w:hAnsi="Cambria Math"/>
                  </w:rPr>
                  <m:t>=0.92</m:t>
                </m:r>
                <m:r>
                  <m:rPr>
                    <m:sty m:val="p"/>
                  </m:rPr>
                  <w:rPr>
                    <w:rFonts w:ascii="Cambria Math" w:hAnsi="Cambria Math"/>
                  </w:rPr>
                  <m:t xml:space="preserve"> g/</m:t>
                </m:r>
                <m:sSup>
                  <m:sSupPr>
                    <m:ctrlPr>
                      <w:rPr>
                        <w:rFonts w:ascii="Cambria Math" w:hAnsi="Cambria Math"/>
                      </w:rPr>
                    </m:ctrlPr>
                  </m:sSupPr>
                  <m:e>
                    <m:r>
                      <m:rPr>
                        <m:sty m:val="p"/>
                      </m:rPr>
                      <w:rPr>
                        <w:rFonts w:ascii="Cambria Math" w:hAnsi="Cambria Math"/>
                      </w:rPr>
                      <m:t>cm</m:t>
                    </m:r>
                  </m:e>
                  <m:sup>
                    <m:r>
                      <w:rPr>
                        <w:rFonts w:ascii="Cambria Math" w:hAnsi="Cambria Math"/>
                      </w:rPr>
                      <m:t>3</m:t>
                    </m:r>
                  </m:sup>
                </m:sSup>
              </m:oMath>
            </m:oMathPara>
          </w:p>
        </w:tc>
        <w:tc>
          <w:tcPr>
            <w:tcW w:w="4050" w:type="dxa"/>
          </w:tcPr>
          <w:p w14:paraId="225948BA" w14:textId="77777777" w:rsidR="00FC2521" w:rsidRDefault="00733C99" w:rsidP="00DC2233">
            <w:pPr>
              <w:pStyle w:val="TableValues"/>
            </w:pPr>
            <m:oMath>
              <m:sSubSup>
                <m:sSubSupPr>
                  <m:ctrlPr>
                    <w:rPr>
                      <w:rFonts w:ascii="Cambria Math" w:hAnsi="Cambria Math"/>
                    </w:rPr>
                  </m:ctrlPr>
                </m:sSubSupPr>
                <m:e>
                  <m:r>
                    <m:rPr>
                      <m:sty m:val="p"/>
                    </m:rPr>
                    <w:rPr>
                      <w:rFonts w:ascii="Cambria Math" w:hAnsi="Cambria Math"/>
                    </w:rPr>
                    <m:t>∆</m:t>
                  </m:r>
                  <m:r>
                    <w:rPr>
                      <w:rFonts w:ascii="Cambria Math" w:hAnsi="Cambria Math"/>
                    </w:rPr>
                    <m:t>H</m:t>
                  </m:r>
                </m:e>
                <m:sub>
                  <m:r>
                    <m:rPr>
                      <m:sty m:val="p"/>
                    </m:rPr>
                    <w:rPr>
                      <w:rFonts w:ascii="Cambria Math" w:hAnsi="Cambria Math"/>
                    </w:rPr>
                    <m:t>rxn</m:t>
                  </m:r>
                </m:sub>
                <m:sup>
                  <m:r>
                    <m:rPr>
                      <m:sty m:val="p"/>
                    </m:rPr>
                    <w:rPr>
                      <w:rFonts w:ascii="Cambria Math" w:hAnsi="Cambria Math"/>
                    </w:rPr>
                    <m:t>0</m:t>
                  </m:r>
                </m:sup>
              </m:sSubSup>
              <m:r>
                <m:rPr>
                  <m:sty m:val="p"/>
                </m:rPr>
                <w:rPr>
                  <w:rFonts w:ascii="Cambria Math" w:hAnsi="Cambria Math"/>
                </w:rPr>
                <m:t>=-6.0 kJ/mol</m:t>
              </m:r>
            </m:oMath>
            <w:r w:rsidR="00FC2521" w:rsidRPr="0053752D">
              <w:t xml:space="preserve"> </w:t>
            </w:r>
          </w:p>
        </w:tc>
      </w:tr>
      <w:tr w:rsidR="00FC2521" w14:paraId="722D0544" w14:textId="77777777" w:rsidTr="002748D5">
        <w:tc>
          <w:tcPr>
            <w:tcW w:w="4050" w:type="dxa"/>
          </w:tcPr>
          <w:p w14:paraId="19020B7B" w14:textId="77777777" w:rsidR="00FC2521" w:rsidRPr="00AB78E1" w:rsidRDefault="00733C99" w:rsidP="00DC2233">
            <w:pPr>
              <w:pStyle w:val="TableValues"/>
            </w:pPr>
            <m:oMathPara>
              <m:oMathParaPr>
                <m:jc m:val="left"/>
              </m:oMathParaPr>
              <m:oMath>
                <m:sSub>
                  <m:sSubPr>
                    <m:ctrlPr>
                      <w:rPr>
                        <w:rFonts w:ascii="Cambria Math" w:hAnsi="Cambria Math"/>
                        <w:i/>
                      </w:rPr>
                    </m:ctrlPr>
                  </m:sSubPr>
                  <m:e>
                    <m:r>
                      <w:rPr>
                        <w:rFonts w:ascii="Cambria Math" w:hAnsi="Cambria Math"/>
                      </w:rPr>
                      <m:t>M</m:t>
                    </m:r>
                  </m:e>
                  <m:sub>
                    <m:sSub>
                      <m:sSubPr>
                        <m:ctrlPr>
                          <w:rPr>
                            <w:rFonts w:ascii="Cambria Math" w:hAnsi="Cambria Math"/>
                          </w:rPr>
                        </m:ctrlPr>
                      </m:sSubPr>
                      <m:e>
                        <m:r>
                          <m:rPr>
                            <m:sty m:val="p"/>
                          </m:rPr>
                          <w:rPr>
                            <w:rFonts w:ascii="Cambria Math" w:hAnsi="Cambria Math"/>
                          </w:rPr>
                          <m:t>H</m:t>
                        </m:r>
                      </m:e>
                      <m:sub>
                        <m:r>
                          <w:rPr>
                            <w:rFonts w:ascii="Cambria Math" w:hAnsi="Cambria Math"/>
                          </w:rPr>
                          <m:t>2</m:t>
                        </m:r>
                      </m:sub>
                    </m:sSub>
                    <m:r>
                      <m:rPr>
                        <m:sty m:val="p"/>
                      </m:rPr>
                      <w:rPr>
                        <w:rFonts w:ascii="Cambria Math" w:hAnsi="Cambria Math"/>
                      </w:rPr>
                      <m:t>O</m:t>
                    </m:r>
                  </m:sub>
                </m:sSub>
                <m:r>
                  <w:rPr>
                    <w:rFonts w:ascii="Cambria Math" w:hAnsi="Cambria Math"/>
                  </w:rPr>
                  <m:t>=</m:t>
                </m:r>
                <m:r>
                  <m:rPr>
                    <m:sty m:val="p"/>
                  </m:rPr>
                  <w:rPr>
                    <w:rFonts w:ascii="Cambria Math" w:hAnsi="Cambria Math"/>
                  </w:rPr>
                  <m:t>18 g/mol</m:t>
                </m:r>
              </m:oMath>
            </m:oMathPara>
          </w:p>
        </w:tc>
        <w:tc>
          <w:tcPr>
            <w:tcW w:w="4050" w:type="dxa"/>
          </w:tcPr>
          <w:p w14:paraId="7E7F3BFB" w14:textId="77777777" w:rsidR="00FC2521" w:rsidRDefault="00733C99" w:rsidP="00DC2233">
            <w:pPr>
              <w:pStyle w:val="TableValues"/>
            </w:pPr>
            <m:oMath>
              <m:sSubSup>
                <m:sSubSupPr>
                  <m:ctrlPr>
                    <w:rPr>
                      <w:rFonts w:ascii="Cambria Math" w:hAnsi="Cambria Math"/>
                    </w:rPr>
                  </m:ctrlPr>
                </m:sSubSupPr>
                <m:e>
                  <m:r>
                    <m:rPr>
                      <m:sty m:val="p"/>
                    </m:rPr>
                    <w:rPr>
                      <w:rFonts w:ascii="Cambria Math" w:hAnsi="Cambria Math"/>
                    </w:rPr>
                    <m:t>∆</m:t>
                  </m:r>
                  <m:r>
                    <w:rPr>
                      <w:rFonts w:ascii="Cambria Math" w:hAnsi="Cambria Math"/>
                    </w:rPr>
                    <m:t>S</m:t>
                  </m:r>
                </m:e>
                <m:sub>
                  <m:r>
                    <m:rPr>
                      <m:sty m:val="p"/>
                    </m:rPr>
                    <w:rPr>
                      <w:rFonts w:ascii="Cambria Math" w:hAnsi="Cambria Math"/>
                    </w:rPr>
                    <m:t>rxn</m:t>
                  </m:r>
                </m:sub>
                <m:sup>
                  <m:r>
                    <m:rPr>
                      <m:sty m:val="p"/>
                    </m:rPr>
                    <w:rPr>
                      <w:rFonts w:ascii="Cambria Math" w:hAnsi="Cambria Math"/>
                    </w:rPr>
                    <m:t>0</m:t>
                  </m:r>
                </m:sup>
              </m:sSubSup>
              <m:r>
                <m:rPr>
                  <m:sty m:val="p"/>
                </m:rPr>
                <w:rPr>
                  <w:rFonts w:ascii="Cambria Math" w:hAnsi="Cambria Math"/>
                </w:rPr>
                <m:t>=-22 J/mol K</m:t>
              </m:r>
            </m:oMath>
            <w:r w:rsidR="00FC2521">
              <w:t xml:space="preserve"> </w:t>
            </w:r>
          </w:p>
        </w:tc>
      </w:tr>
      <w:tr w:rsidR="00FC2521" w14:paraId="6305EE24" w14:textId="77777777" w:rsidTr="002748D5">
        <w:trPr>
          <w:trHeight w:val="423"/>
        </w:trPr>
        <w:tc>
          <w:tcPr>
            <w:tcW w:w="4050" w:type="dxa"/>
          </w:tcPr>
          <w:p w14:paraId="442FEFEC" w14:textId="77777777" w:rsidR="00FC2521" w:rsidRPr="00AB78E1" w:rsidRDefault="00733C99" w:rsidP="00DC2233">
            <w:pPr>
              <w:pStyle w:val="TableValues"/>
            </w:pPr>
            <m:oMathPara>
              <m:oMathParaPr>
                <m:jc m:val="left"/>
              </m:oMathParaPr>
              <m:oMath>
                <m:sSub>
                  <m:sSubPr>
                    <m:ctrlPr>
                      <w:rPr>
                        <w:rFonts w:ascii="Cambria Math" w:hAnsi="Cambria Math"/>
                        <w:i/>
                      </w:rPr>
                    </m:ctrlPr>
                  </m:sSubPr>
                  <m:e>
                    <m:r>
                      <w:rPr>
                        <w:rFonts w:ascii="Cambria Math" w:hAnsi="Cambria Math"/>
                      </w:rPr>
                      <m:t>γ</m:t>
                    </m:r>
                  </m:e>
                  <m:sub>
                    <m:r>
                      <m:rPr>
                        <m:sty m:val="p"/>
                      </m:rPr>
                      <w:rPr>
                        <w:rFonts w:ascii="Cambria Math" w:hAnsi="Cambria Math"/>
                      </w:rPr>
                      <m:t>sl</m:t>
                    </m:r>
                  </m:sub>
                </m:sSub>
                <m:r>
                  <w:rPr>
                    <w:rFonts w:ascii="Cambria Math" w:hAnsi="Cambria Math"/>
                  </w:rPr>
                  <m:t>=</m:t>
                </m:r>
                <m:r>
                  <m:rPr>
                    <m:sty m:val="p"/>
                  </m:rPr>
                  <w:rPr>
                    <w:rFonts w:ascii="Cambria Math" w:hAnsi="Cambria Math"/>
                  </w:rPr>
                  <m:t>7.2×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r>
                  <m:rPr>
                    <m:sty m:val="p"/>
                  </m:rPr>
                  <w:rPr>
                    <w:rFonts w:ascii="Cambria Math" w:hAnsi="Cambria Math"/>
                  </w:rPr>
                  <m:t xml:space="preserve"> J/</m:t>
                </m:r>
                <m:sSup>
                  <m:sSupPr>
                    <m:ctrlPr>
                      <w:rPr>
                        <w:rFonts w:ascii="Cambria Math" w:hAnsi="Cambria Math"/>
                      </w:rPr>
                    </m:ctrlPr>
                  </m:sSupPr>
                  <m:e>
                    <m:r>
                      <m:rPr>
                        <m:sty m:val="p"/>
                      </m:rPr>
                      <w:rPr>
                        <w:rFonts w:ascii="Cambria Math" w:hAnsi="Cambria Math"/>
                      </w:rPr>
                      <m:t>cm</m:t>
                    </m:r>
                  </m:e>
                  <m:sup>
                    <m:r>
                      <w:rPr>
                        <w:rFonts w:ascii="Cambria Math" w:hAnsi="Cambria Math"/>
                      </w:rPr>
                      <m:t>2</m:t>
                    </m:r>
                  </m:sup>
                </m:sSup>
              </m:oMath>
            </m:oMathPara>
          </w:p>
        </w:tc>
        <w:tc>
          <w:tcPr>
            <w:tcW w:w="4050" w:type="dxa"/>
          </w:tcPr>
          <w:p w14:paraId="7E141210" w14:textId="77777777" w:rsidR="00FC2521" w:rsidRDefault="00FC2521" w:rsidP="00DC2233">
            <w:pPr>
              <w:pStyle w:val="TableValues"/>
            </w:pPr>
          </w:p>
        </w:tc>
      </w:tr>
    </w:tbl>
    <w:p w14:paraId="758DBE81" w14:textId="77777777" w:rsidR="00723A9D" w:rsidRDefault="00723A9D" w:rsidP="00DC2233">
      <w:pPr>
        <w:pStyle w:val="SingleAnswer"/>
      </w:pPr>
      <w:r>
        <w:t xml:space="preserve">The temperature required for nuclei of solid water (ice) to form homogeneously from undercooled water is </w:t>
      </w:r>
      <m:oMath>
        <m:r>
          <w:rPr>
            <w:rFonts w:ascii="Cambria Math" w:hAnsi="Cambria Math"/>
          </w:rPr>
          <m:t>-40 ℃</m:t>
        </m:r>
      </m:oMath>
      <w:r>
        <w:t xml:space="preserve">. </w:t>
      </w:r>
    </w:p>
    <w:p w14:paraId="59D25C7D" w14:textId="77777777" w:rsidR="00723A9D" w:rsidRDefault="00723A9D" w:rsidP="002748D5">
      <w:pPr>
        <w:pStyle w:val="SubQuestion"/>
      </w:pPr>
      <w:r>
        <w:t>a)</w:t>
      </w:r>
      <w:r>
        <w:tab/>
        <w:t>(10)</w:t>
      </w:r>
      <w:r>
        <w:tab/>
        <w:t>Calculate the critical radius of a solid water (ice) nucleus at this temperature.</w:t>
      </w:r>
    </w:p>
    <w:p w14:paraId="1F2835E3" w14:textId="77777777" w:rsidR="00723A9D" w:rsidRDefault="00723A9D" w:rsidP="002748D5">
      <w:pPr>
        <w:pStyle w:val="SubQuestion"/>
      </w:pPr>
      <w:r>
        <w:t>b)</w:t>
      </w:r>
      <w:r>
        <w:tab/>
        <w:t>(5)</w:t>
      </w:r>
      <w:r>
        <w:tab/>
        <w:t xml:space="preserve">Why do ponds freeze when the temperature is just a few degrees below the equilibrium freezing point (0 </w:t>
      </w:r>
      <w:r w:rsidR="00F654D5" w:rsidRPr="00F654D5">
        <w:t>°</w:t>
      </w:r>
      <w:r>
        <w:t>C)?</w:t>
      </w:r>
    </w:p>
    <w:p w14:paraId="1EE2DABD" w14:textId="0727821E" w:rsidR="00723A9D" w:rsidRDefault="004F1ED4" w:rsidP="002748D5">
      <w:pPr>
        <w:pStyle w:val="Question"/>
      </w:pPr>
      <w:r>
        <w:t xml:space="preserve"> </w:t>
      </w:r>
      <w:r w:rsidR="00723A9D">
        <w:t>(15)</w:t>
      </w:r>
      <w:r w:rsidR="00723A9D">
        <w:tab/>
        <w:t>At 700 K, a solid-solid transformation process has the following nucleation and growth kinetics:</w:t>
      </w:r>
      <w:r w:rsidR="00723A9D">
        <w:br/>
      </w:r>
      <w:r w:rsidR="00723A9D">
        <w:lastRenderedPageBreak/>
        <w:tab/>
        <w:t xml:space="preserve">Nucleation rate </w:t>
      </w:r>
      <m:oMath>
        <m:r>
          <w:rPr>
            <w:rFonts w:ascii="Cambria Math" w:hAnsi="Cambria Math"/>
          </w:rPr>
          <m:t xml:space="preserve"> </m:t>
        </m:r>
        <m:acc>
          <m:accPr>
            <m:chr m:val="̇"/>
            <m:ctrlPr>
              <w:rPr>
                <w:rFonts w:ascii="Cambria Math" w:hAnsi="Cambria Math"/>
                <w:i/>
              </w:rPr>
            </m:ctrlPr>
          </m:accPr>
          <m:e>
            <m:r>
              <w:rPr>
                <w:rFonts w:ascii="Cambria Math" w:hAnsi="Cambria Math"/>
              </w:rPr>
              <m:t>(N)</m:t>
            </m:r>
          </m:e>
        </m:acc>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vertAlign w:val="superscript"/>
              </w:rPr>
              <m:t>-4</m:t>
            </m:r>
          </m:sup>
        </m:sSup>
        <m:sSup>
          <m:sSupPr>
            <m:ctrlPr>
              <w:rPr>
                <w:rFonts w:ascii="Cambria Math" w:hAnsi="Cambria Math"/>
                <w:i/>
              </w:rPr>
            </m:ctrlPr>
          </m:sSupPr>
          <m:e>
            <m:sSup>
              <m:sSupPr>
                <m:ctrlPr>
                  <w:rPr>
                    <w:rFonts w:ascii="Cambria Math" w:hAnsi="Cambria Math"/>
                    <w:i/>
                  </w:rPr>
                </m:ctrlPr>
              </m:sSupPr>
              <m:e>
                <m:r>
                  <m:rPr>
                    <m:sty m:val="p"/>
                  </m:rPr>
                  <w:rPr>
                    <w:rFonts w:ascii="Cambria Math" w:hAnsi="Cambria Math"/>
                  </w:rPr>
                  <m:t>(cm</m:t>
                </m:r>
              </m:e>
              <m:sup>
                <m:r>
                  <w:rPr>
                    <w:rFonts w:ascii="Cambria Math" w:hAnsi="Cambria Math"/>
                  </w:rPr>
                  <m:t>3</m:t>
                </m:r>
              </m:sup>
            </m:sSup>
            <m:r>
              <w:rPr>
                <w:rFonts w:ascii="Cambria Math" w:hAnsi="Cambria Math"/>
              </w:rPr>
              <m:t>s)</m:t>
            </m:r>
          </m:e>
          <m:sup>
            <m:r>
              <w:rPr>
                <w:rFonts w:ascii="Cambria Math" w:hAnsi="Cambria Math"/>
              </w:rPr>
              <m:t>-1</m:t>
            </m:r>
          </m:sup>
        </m:sSup>
      </m:oMath>
      <w:r w:rsidR="00723A9D" w:rsidRPr="0069564C">
        <w:rPr>
          <w:vertAlign w:val="subscript"/>
        </w:rPr>
        <w:br/>
      </w:r>
      <w:r w:rsidR="00723A9D" w:rsidRPr="0069564C">
        <w:rPr>
          <w:vertAlign w:val="subscript"/>
        </w:rPr>
        <w:tab/>
      </w:r>
      <w:r w:rsidR="00723A9D">
        <w:t xml:space="preserve">Growth rate </w:t>
      </w:r>
      <m:oMath>
        <m:acc>
          <m:accPr>
            <m:chr m:val="̇"/>
            <m:ctrlPr>
              <w:rPr>
                <w:rFonts w:ascii="Cambria Math" w:hAnsi="Cambria Math"/>
                <w:i/>
              </w:rPr>
            </m:ctrlPr>
          </m:accPr>
          <m:e>
            <m:r>
              <w:rPr>
                <w:rFonts w:ascii="Cambria Math" w:hAnsi="Cambria Math"/>
              </w:rPr>
              <m:t>(G)</m:t>
            </m:r>
          </m:e>
        </m:acc>
        <m: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vertAlign w:val="superscript"/>
              </w:rPr>
              <m:t>-6</m:t>
            </m:r>
          </m:sup>
        </m:sSup>
        <m:r>
          <w:rPr>
            <w:rFonts w:ascii="Cambria Math" w:hAnsi="Cambria Math"/>
          </w:rPr>
          <m:t xml:space="preserve"> </m:t>
        </m:r>
        <m:r>
          <m:rPr>
            <m:sty m:val="p"/>
          </m:rPr>
          <w:rPr>
            <w:rFonts w:ascii="Cambria Math" w:hAnsi="Cambria Math"/>
          </w:rPr>
          <m:t>cm/s</m:t>
        </m:r>
      </m:oMath>
    </w:p>
    <w:p w14:paraId="7FEE397B" w14:textId="77777777" w:rsidR="00723A9D" w:rsidRDefault="00723A9D" w:rsidP="002748D5">
      <w:pPr>
        <w:pStyle w:val="SubQuestion"/>
      </w:pPr>
      <w:r>
        <w:t>a)</w:t>
      </w:r>
      <w:r>
        <w:tab/>
        <w:t>(6)</w:t>
      </w:r>
      <w:r>
        <w:tab/>
        <w:t xml:space="preserve">Using the Johnson-Mehl equation, calculate the time (in hours) for this solid state transformation to reach 50% conversion, assuming that we start from zero % conversion initially (at </w:t>
      </w:r>
      <w:r w:rsidRPr="00C76E90">
        <w:rPr>
          <w:i/>
        </w:rPr>
        <w:t>t</w:t>
      </w:r>
      <w:r>
        <w:t xml:space="preserve"> = 0).</w:t>
      </w:r>
    </w:p>
    <w:p w14:paraId="7960E962" w14:textId="77777777" w:rsidR="00723A9D" w:rsidRDefault="00723A9D" w:rsidP="002748D5">
      <w:pPr>
        <w:pStyle w:val="SubQuestion"/>
      </w:pPr>
      <w:r>
        <w:t>b)</w:t>
      </w:r>
      <w:r>
        <w:tab/>
        <w:t>(4)</w:t>
      </w:r>
      <w:r>
        <w:tab/>
        <w:t xml:space="preserve">At 800 K, </w:t>
      </w:r>
      <m:oMath>
        <m:acc>
          <m:accPr>
            <m:chr m:val="̇"/>
            <m:ctrlPr>
              <w:rPr>
                <w:rFonts w:ascii="Cambria Math" w:hAnsi="Cambria Math"/>
                <w:i/>
              </w:rPr>
            </m:ctrlPr>
          </m:accPr>
          <m:e>
            <m:r>
              <w:rPr>
                <w:rFonts w:ascii="Cambria Math" w:hAnsi="Cambria Math"/>
              </w:rPr>
              <m:t>N</m:t>
            </m:r>
          </m:e>
        </m:acc>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vertAlign w:val="superscript"/>
              </w:rPr>
              <m:t>-5</m:t>
            </m:r>
          </m:sup>
        </m:sSup>
        <m:sSup>
          <m:sSupPr>
            <m:ctrlPr>
              <w:rPr>
                <w:rFonts w:ascii="Cambria Math" w:hAnsi="Cambria Math"/>
                <w:i/>
              </w:rPr>
            </m:ctrlPr>
          </m:sSupPr>
          <m:e>
            <m:sSup>
              <m:sSupPr>
                <m:ctrlPr>
                  <w:rPr>
                    <w:rFonts w:ascii="Cambria Math" w:hAnsi="Cambria Math"/>
                    <w:i/>
                  </w:rPr>
                </m:ctrlPr>
              </m:sSupPr>
              <m:e>
                <m:r>
                  <m:rPr>
                    <m:sty m:val="p"/>
                  </m:rPr>
                  <w:rPr>
                    <w:rFonts w:ascii="Cambria Math" w:hAnsi="Cambria Math"/>
                  </w:rPr>
                  <m:t>(cm</m:t>
                </m:r>
              </m:e>
              <m:sup>
                <m:r>
                  <w:rPr>
                    <w:rFonts w:ascii="Cambria Math" w:hAnsi="Cambria Math"/>
                  </w:rPr>
                  <m:t>3</m:t>
                </m:r>
              </m:sup>
            </m:sSup>
            <m:r>
              <w:rPr>
                <w:rFonts w:ascii="Cambria Math" w:hAnsi="Cambria Math"/>
              </w:rPr>
              <m:t>s)</m:t>
            </m:r>
          </m:e>
          <m:sup>
            <m:r>
              <w:rPr>
                <w:rFonts w:ascii="Cambria Math" w:hAnsi="Cambria Math"/>
              </w:rPr>
              <m:t>-1</m:t>
            </m:r>
          </m:sup>
        </m:sSup>
      </m:oMath>
      <w:r>
        <w:t xml:space="preserve"> and </w:t>
      </w:r>
      <m:oMath>
        <m:acc>
          <m:accPr>
            <m:chr m:val="̇"/>
            <m:ctrlPr>
              <w:rPr>
                <w:rFonts w:ascii="Cambria Math" w:hAnsi="Cambria Math"/>
                <w:i/>
              </w:rPr>
            </m:ctrlPr>
          </m:accPr>
          <m:e>
            <m:r>
              <w:rPr>
                <w:rFonts w:ascii="Cambria Math" w:hAnsi="Cambria Math"/>
              </w:rPr>
              <m:t>G</m:t>
            </m:r>
          </m:e>
        </m:acc>
        <m: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vertAlign w:val="superscript"/>
              </w:rPr>
              <m:t>-5</m:t>
            </m:r>
          </m:sup>
        </m:sSup>
      </m:oMath>
      <w:r>
        <w:t xml:space="preserve"> cm/s, while at 600 K, </w:t>
      </w:r>
      <m:oMath>
        <m:acc>
          <m:accPr>
            <m:chr m:val="̇"/>
            <m:ctrlPr>
              <w:rPr>
                <w:rFonts w:ascii="Cambria Math" w:hAnsi="Cambria Math"/>
                <w:i/>
              </w:rPr>
            </m:ctrlPr>
          </m:accPr>
          <m:e>
            <m:r>
              <w:rPr>
                <w:rFonts w:ascii="Cambria Math" w:hAnsi="Cambria Math"/>
              </w:rPr>
              <m:t>N</m:t>
            </m:r>
          </m:e>
        </m:acc>
        <m: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vertAlign w:val="superscript"/>
              </w:rPr>
              <m:t>-3</m:t>
            </m:r>
          </m:sup>
        </m:sSup>
        <m:sSup>
          <m:sSupPr>
            <m:ctrlPr>
              <w:rPr>
                <w:rFonts w:ascii="Cambria Math" w:hAnsi="Cambria Math"/>
                <w:i/>
              </w:rPr>
            </m:ctrlPr>
          </m:sSupPr>
          <m:e>
            <m:sSup>
              <m:sSupPr>
                <m:ctrlPr>
                  <w:rPr>
                    <w:rFonts w:ascii="Cambria Math" w:hAnsi="Cambria Math"/>
                    <w:i/>
                  </w:rPr>
                </m:ctrlPr>
              </m:sSupPr>
              <m:e>
                <m:r>
                  <m:rPr>
                    <m:sty m:val="p"/>
                  </m:rPr>
                  <w:rPr>
                    <w:rFonts w:ascii="Cambria Math" w:hAnsi="Cambria Math"/>
                  </w:rPr>
                  <m:t>(cm</m:t>
                </m:r>
              </m:e>
              <m:sup>
                <m:r>
                  <w:rPr>
                    <w:rFonts w:ascii="Cambria Math" w:hAnsi="Cambria Math"/>
                  </w:rPr>
                  <m:t>3</m:t>
                </m:r>
              </m:sup>
            </m:sSup>
            <m:r>
              <w:rPr>
                <w:rFonts w:ascii="Cambria Math" w:hAnsi="Cambria Math"/>
              </w:rPr>
              <m:t>s)</m:t>
            </m:r>
          </m:e>
          <m:sup>
            <m:r>
              <w:rPr>
                <w:rFonts w:ascii="Cambria Math" w:hAnsi="Cambria Math"/>
              </w:rPr>
              <m:t>-1</m:t>
            </m:r>
          </m:sup>
        </m:sSup>
      </m:oMath>
      <w:r>
        <w:t xml:space="preserve"> and </w:t>
      </w:r>
      <m:oMath>
        <m:acc>
          <m:accPr>
            <m:chr m:val="̇"/>
            <m:ctrlPr>
              <w:rPr>
                <w:rFonts w:ascii="Cambria Math" w:hAnsi="Cambria Math"/>
                <w:i/>
              </w:rPr>
            </m:ctrlPr>
          </m:accPr>
          <m:e>
            <m:r>
              <w:rPr>
                <w:rFonts w:ascii="Cambria Math" w:hAnsi="Cambria Math"/>
              </w:rPr>
              <m:t>G</m:t>
            </m:r>
          </m:e>
        </m:acc>
        <m: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vertAlign w:val="superscript"/>
              </w:rPr>
              <m:t>-7</m:t>
            </m:r>
          </m:sup>
        </m:sSup>
      </m:oMath>
      <w:r>
        <w:t xml:space="preserve"> cm/s. For each of these two temperatures, again calculate the time (in hours) required for this solid state transformation to reach 50% conversion.</w:t>
      </w:r>
    </w:p>
    <w:p w14:paraId="3F983CDC" w14:textId="77777777" w:rsidR="00723A9D" w:rsidRDefault="00723A9D" w:rsidP="002748D5">
      <w:pPr>
        <w:pStyle w:val="SubQuestion"/>
      </w:pPr>
      <w:r>
        <w:t>c)</w:t>
      </w:r>
      <w:r>
        <w:tab/>
        <w:t>(5)</w:t>
      </w:r>
      <w:r>
        <w:tab/>
        <w:t xml:space="preserve">Based on your answers to parts a. and b. above, </w:t>
      </w:r>
      <w:r w:rsidRPr="0053752D">
        <w:t xml:space="preserve">provide a graph </w:t>
      </w:r>
      <w:r w:rsidRPr="00415D3D">
        <w:rPr>
          <w:i/>
        </w:rPr>
        <w:t>quantitatively illustrating</w:t>
      </w:r>
      <w:r w:rsidRPr="0053752D">
        <w:t xml:space="preserve"> the </w:t>
      </w:r>
      <w:r>
        <w:t xml:space="preserve">fraction transformed </w:t>
      </w:r>
      <w:r w:rsidRPr="00C76E90">
        <w:rPr>
          <w:i/>
        </w:rPr>
        <w:t>F</w:t>
      </w:r>
      <w:r>
        <w:t>(</w:t>
      </w:r>
      <w:r w:rsidRPr="00C76E90">
        <w:rPr>
          <w:i/>
        </w:rPr>
        <w:t>t</w:t>
      </w:r>
      <w:r>
        <w:t>)</w:t>
      </w:r>
      <w:r w:rsidRPr="0053752D">
        <w:t xml:space="preserve"> as a function of time for each temperature </w:t>
      </w:r>
      <w:r>
        <w:t>(600, 700, and 800 K) for this solid state transformation process. P</w:t>
      </w:r>
      <w:r w:rsidRPr="0053752D">
        <w:t>rovide all three</w:t>
      </w:r>
      <w:r>
        <w:t xml:space="preserve"> curves on a single plot</w:t>
      </w:r>
      <w:r w:rsidRPr="0053752D">
        <w:t>.</w:t>
      </w:r>
    </w:p>
    <w:p w14:paraId="5EEA3089" w14:textId="11B7730C" w:rsidR="00F45C12" w:rsidRDefault="004F1ED4" w:rsidP="002748D5">
      <w:pPr>
        <w:pStyle w:val="Question"/>
      </w:pPr>
      <w:r>
        <w:t xml:space="preserve"> </w:t>
      </w:r>
      <w:r w:rsidR="00F45C12">
        <w:t>(</w:t>
      </w:r>
      <w:r w:rsidR="00185634">
        <w:t>25</w:t>
      </w:r>
      <w:r w:rsidR="00F45C12">
        <w:t>)</w:t>
      </w:r>
      <w:r w:rsidR="00F45C12">
        <w:tab/>
        <w:t xml:space="preserve">Part of the beryllium-copper (Be-Cu) phase diagram is given in Figure 3. Copper is age-hardened by precipitating the </w:t>
      </w:r>
      <w:r w:rsidR="00D2592D">
        <w:t>γ</w:t>
      </w:r>
      <w:r w:rsidR="00F45C12">
        <w:t xml:space="preserve"> phase from the </w:t>
      </w:r>
      <w:r w:rsidR="00D2592D">
        <w:t>α</w:t>
      </w:r>
      <w:r w:rsidR="00F45C12">
        <w:t xml:space="preserve"> solid solution. The alloy composition being heat-treated contains 1</w:t>
      </w:r>
      <w:r w:rsidR="00FE2CF6">
        <w:t>.0</w:t>
      </w:r>
      <w:r w:rsidR="00F45C12">
        <w:t xml:space="preserve"> wt.% Be and the </w:t>
      </w:r>
      <w:r w:rsidR="00D2592D">
        <w:t xml:space="preserve">γ phase </w:t>
      </w:r>
      <w:r w:rsidR="00F45C12">
        <w:t xml:space="preserve">precipitates by a </w:t>
      </w:r>
      <w:r w:rsidR="00D2592D">
        <w:t>nucleation and growth process.</w:t>
      </w:r>
    </w:p>
    <w:p w14:paraId="5954E577" w14:textId="25CC6B37" w:rsidR="00F45C12" w:rsidRDefault="006215A6" w:rsidP="002748D5">
      <w:pPr>
        <w:pStyle w:val="SubQuestion"/>
      </w:pPr>
      <w:r w:rsidRPr="00FD47A0">
        <w:rPr>
          <w:rFonts w:ascii="Arial" w:hAnsi="Arial" w:cs="Arial"/>
          <w:noProof/>
        </w:rPr>
        <w:drawing>
          <wp:anchor distT="182880" distB="182880" distL="274320" distR="274320" simplePos="0" relativeHeight="251678720" behindDoc="0" locked="0" layoutInCell="1" allowOverlap="1" wp14:anchorId="560FC584" wp14:editId="361945D3">
            <wp:simplePos x="0" y="0"/>
            <wp:positionH relativeFrom="column">
              <wp:posOffset>3562350</wp:posOffset>
            </wp:positionH>
            <wp:positionV relativeFrom="line">
              <wp:posOffset>24130</wp:posOffset>
            </wp:positionV>
            <wp:extent cx="2353945" cy="1835785"/>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euteriumConc.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53945" cy="1835785"/>
                    </a:xfrm>
                    <a:prstGeom prst="rect">
                      <a:avLst/>
                    </a:prstGeom>
                  </pic:spPr>
                </pic:pic>
              </a:graphicData>
            </a:graphic>
            <wp14:sizeRelH relativeFrom="margin">
              <wp14:pctWidth>0</wp14:pctWidth>
            </wp14:sizeRelH>
            <wp14:sizeRelV relativeFrom="margin">
              <wp14:pctHeight>0</wp14:pctHeight>
            </wp14:sizeRelV>
          </wp:anchor>
        </w:drawing>
      </w:r>
      <w:r w:rsidR="00D2592D" w:rsidRPr="00D36C60">
        <w:t>a</w:t>
      </w:r>
      <w:r w:rsidR="00D2592D">
        <w:t>)</w:t>
      </w:r>
      <w:r w:rsidR="00D2592D">
        <w:tab/>
      </w:r>
      <w:r w:rsidR="00D2592D" w:rsidRPr="00D36C60">
        <w:t>(</w:t>
      </w:r>
      <w:r w:rsidR="00185634">
        <w:t>2</w:t>
      </w:r>
      <w:r w:rsidR="00D2592D" w:rsidRPr="00D36C60">
        <w:t>)</w:t>
      </w:r>
      <w:r w:rsidR="00D2592D">
        <w:tab/>
      </w:r>
      <w:r w:rsidR="00F45C12">
        <w:t xml:space="preserve">Estimate the equilibrium temperature for the precipitation of </w:t>
      </w:r>
      <w:r w:rsidR="00BB349E">
        <w:t>γ</w:t>
      </w:r>
      <w:r w:rsidR="00F45C12">
        <w:t xml:space="preserve"> particles from the 1 wt.% Be alloy.</w:t>
      </w:r>
    </w:p>
    <w:p w14:paraId="2E74E963" w14:textId="77777777" w:rsidR="00F45C12" w:rsidRDefault="002748D5" w:rsidP="002748D5">
      <w:pPr>
        <w:pStyle w:val="SubQuestion"/>
      </w:pPr>
      <w:r>
        <w:rPr>
          <w:noProof/>
        </w:rPr>
        <mc:AlternateContent>
          <mc:Choice Requires="wps">
            <w:drawing>
              <wp:anchor distT="0" distB="0" distL="114300" distR="114300" simplePos="0" relativeHeight="251680768" behindDoc="0" locked="0" layoutInCell="1" allowOverlap="1" wp14:anchorId="3B626512" wp14:editId="6AE035C3">
                <wp:simplePos x="0" y="0"/>
                <wp:positionH relativeFrom="column">
                  <wp:posOffset>3963670</wp:posOffset>
                </wp:positionH>
                <wp:positionV relativeFrom="paragraph">
                  <wp:posOffset>1123121</wp:posOffset>
                </wp:positionV>
                <wp:extent cx="1887220" cy="63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87220" cy="635"/>
                        </a:xfrm>
                        <a:prstGeom prst="rect">
                          <a:avLst/>
                        </a:prstGeom>
                        <a:solidFill>
                          <a:prstClr val="white"/>
                        </a:solidFill>
                        <a:ln>
                          <a:noFill/>
                        </a:ln>
                        <a:effectLst/>
                      </wps:spPr>
                      <wps:txbx>
                        <w:txbxContent>
                          <w:p w14:paraId="43C055D9" w14:textId="77777777" w:rsidR="00817C50" w:rsidRPr="00071D91" w:rsidRDefault="00817C50" w:rsidP="002748D5">
                            <w:pPr>
                              <w:pStyle w:val="FigCaption"/>
                              <w:rPr>
                                <w:rFonts w:ascii="Arial" w:hAnsi="Arial" w:cs="Arial"/>
                                <w:noProof/>
                              </w:rPr>
                            </w:pPr>
                            <w:r>
                              <w:t xml:space="preserve">Figure </w:t>
                            </w:r>
                            <w:fldSimple w:instr=" SEQ Figure \* ARABIC ">
                              <w:r>
                                <w:rPr>
                                  <w:noProof/>
                                </w:rPr>
                                <w:t>3</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B626512" id="Text Box 3" o:spid="_x0000_s1028" type="#_x0000_t202" style="position:absolute;left:0;text-align:left;margin-left:312.1pt;margin-top:88.45pt;width:148.6pt;height:.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" stroked="f">
                <v:textbox style="mso-fit-shape-to-text:t" inset="0,0,0,0">
                  <w:txbxContent>
                    <w:p w14:paraId="43C055D9" w14:textId="77777777" w:rsidR="00817C50" w:rsidRPr="00071D91" w:rsidRDefault="00817C50" w:rsidP="002748D5">
                      <w:pPr>
                        <w:pStyle w:val="FigCaption"/>
                        <w:rPr>
                          <w:rFonts w:ascii="Arial" w:hAnsi="Arial" w:cs="Arial"/>
                          <w:noProof/>
                        </w:rPr>
                      </w:pPr>
                      <w:r>
                        <w:t xml:space="preserve">Figure </w:t>
                      </w:r>
                      <w:r w:rsidR="009F4A3B">
                        <w:fldChar w:fldCharType="begin"/>
                      </w:r>
                      <w:r w:rsidR="009F4A3B">
                        <w:instrText xml:space="preserve"> SEQ Figure \* ARABIC </w:instrText>
                      </w:r>
                      <w:r w:rsidR="009F4A3B">
                        <w:fldChar w:fldCharType="separate"/>
                      </w:r>
                      <w:r>
                        <w:rPr>
                          <w:noProof/>
                        </w:rPr>
                        <w:t>3</w:t>
                      </w:r>
                      <w:r w:rsidR="009F4A3B">
                        <w:rPr>
                          <w:noProof/>
                        </w:rPr>
                        <w:fldChar w:fldCharType="end"/>
                      </w:r>
                    </w:p>
                  </w:txbxContent>
                </v:textbox>
                <w10:wrap type="square"/>
              </v:shape>
            </w:pict>
          </mc:Fallback>
        </mc:AlternateContent>
      </w:r>
      <w:r w:rsidR="00D2592D">
        <w:t>b)</w:t>
      </w:r>
      <w:r w:rsidR="00D2592D">
        <w:tab/>
      </w:r>
      <w:r w:rsidR="00D2592D" w:rsidRPr="00D36C60">
        <w:t>(</w:t>
      </w:r>
      <w:r w:rsidR="00B07447">
        <w:t>5</w:t>
      </w:r>
      <w:r w:rsidR="00D2592D" w:rsidRPr="00D36C60">
        <w:t>)</w:t>
      </w:r>
      <w:r w:rsidR="00D2592D">
        <w:tab/>
      </w:r>
      <w:r w:rsidR="00F45C12">
        <w:t xml:space="preserve">Sketch a schematic time-temperature-transformation (TTT) curve for the transformation of </w:t>
      </w:r>
      <w:r w:rsidR="00BB349E">
        <w:t>α</w:t>
      </w:r>
      <w:r w:rsidR="00F45C12">
        <w:t xml:space="preserve"> to</w:t>
      </w:r>
      <w:r w:rsidR="00BB349E">
        <w:t xml:space="preserve"> γ</w:t>
      </w:r>
      <w:r w:rsidR="00F45C12">
        <w:t>. Provide curves for 10% and 90% transformation curves and note the equilibrium temperature for the transformation.</w:t>
      </w:r>
    </w:p>
    <w:p w14:paraId="2CE823D8" w14:textId="77777777" w:rsidR="00F45C12" w:rsidRDefault="00D2592D" w:rsidP="002748D5">
      <w:pPr>
        <w:pStyle w:val="SubQuestion"/>
      </w:pPr>
      <w:r>
        <w:t>c)</w:t>
      </w:r>
      <w:r>
        <w:tab/>
      </w:r>
      <w:r w:rsidRPr="00D36C60">
        <w:t>(</w:t>
      </w:r>
      <w:r w:rsidR="00B07447">
        <w:t>10</w:t>
      </w:r>
      <w:r w:rsidRPr="00D36C60">
        <w:t>)</w:t>
      </w:r>
      <w:r>
        <w:tab/>
      </w:r>
      <w:r w:rsidR="00F45C12">
        <w:t>For a 1.0</w:t>
      </w:r>
      <w:r w:rsidR="00BB349E">
        <w:t xml:space="preserve"> wt.%</w:t>
      </w:r>
      <w:r w:rsidR="00F45C12">
        <w:t xml:space="preserve"> Be solid solution at 400</w:t>
      </w:r>
      <w:r w:rsidR="00BB349E">
        <w:t xml:space="preserve"> °C</w:t>
      </w:r>
      <w:r w:rsidR="00F45C12">
        <w:t xml:space="preserve">, the Gibbs Free Energy of transformation for </w:t>
      </w:r>
      <w:r w:rsidR="00BB349E">
        <w:t xml:space="preserve">α to γ is </w:t>
      </w:r>
      <m:oMath>
        <m:r>
          <w:rPr>
            <w:rFonts w:ascii="Cambria Math" w:hAnsi="Cambria Math"/>
          </w:rPr>
          <m:t xml:space="preserve">-10 </m:t>
        </m:r>
        <m:r>
          <m:rPr>
            <m:sty m:val="p"/>
          </m:rPr>
          <w:rPr>
            <w:rFonts w:ascii="Cambria Math" w:hAnsi="Cambria Math"/>
          </w:rPr>
          <m:t>kJ/mol</m:t>
        </m:r>
      </m:oMath>
      <w:r w:rsidR="00F45C12">
        <w:t xml:space="preserve">. Given that </w:t>
      </w:r>
      <w:r w:rsidR="00BB349E">
        <w:t>γ</w:t>
      </w:r>
      <w:r w:rsidR="00F45C12">
        <w:t xml:space="preserve"> has a density of </w:t>
      </w:r>
      <m:oMath>
        <m:r>
          <w:rPr>
            <w:rFonts w:ascii="Cambria Math" w:hAnsi="Cambria Math"/>
          </w:rPr>
          <m:t xml:space="preserve">9.0 </m:t>
        </m:r>
        <m:r>
          <m:rPr>
            <m:sty m:val="p"/>
          </m:rPr>
          <w:rPr>
            <w:rFonts w:ascii="Cambria Math" w:hAnsi="Cambria Math"/>
          </w:rPr>
          <m:t>g/</m:t>
        </m:r>
        <m:sSup>
          <m:sSupPr>
            <m:ctrlPr>
              <w:rPr>
                <w:rFonts w:ascii="Cambria Math" w:hAnsi="Cambria Math"/>
              </w:rPr>
            </m:ctrlPr>
          </m:sSupPr>
          <m:e>
            <m:r>
              <m:rPr>
                <m:sty m:val="p"/>
              </m:rPr>
              <w:rPr>
                <w:rFonts w:ascii="Cambria Math" w:hAnsi="Cambria Math"/>
              </w:rPr>
              <m:t>cm</m:t>
            </m:r>
          </m:e>
          <m:sup>
            <m:r>
              <m:rPr>
                <m:sty m:val="p"/>
              </m:rPr>
              <w:rPr>
                <w:rFonts w:ascii="Cambria Math" w:hAnsi="Cambria Math"/>
              </w:rPr>
              <m:t>3</m:t>
            </m:r>
          </m:sup>
        </m:sSup>
      </m:oMath>
      <w:r w:rsidR="00F45C12">
        <w:t xml:space="preserve">, a molecular weight of approximately </w:t>
      </w:r>
      <m:oMath>
        <m:r>
          <w:rPr>
            <w:rFonts w:ascii="Cambria Math" w:hAnsi="Cambria Math"/>
          </w:rPr>
          <m:t xml:space="preserve">62.3 </m:t>
        </m:r>
        <m:r>
          <m:rPr>
            <m:sty m:val="p"/>
          </m:rPr>
          <w:rPr>
            <w:rFonts w:ascii="Cambria Math" w:hAnsi="Cambria Math"/>
          </w:rPr>
          <m:t>g/mol</m:t>
        </m:r>
      </m:oMath>
      <w:r w:rsidR="00F45C12">
        <w:t xml:space="preserve">, and the surface energy of the </w:t>
      </w:r>
      <w:r w:rsidR="00BB349E">
        <w:t xml:space="preserve">α/γ </w:t>
      </w:r>
      <w:r w:rsidR="00F45C12">
        <w:t xml:space="preserve">interface is </w:t>
      </w:r>
      <m:oMath>
        <m:r>
          <w:rPr>
            <w:rFonts w:ascii="Cambria Math" w:hAnsi="Cambria Math"/>
            <w:spacing w:val="-20"/>
          </w:rPr>
          <m:t>5.0×</m:t>
        </m:r>
        <m:sSup>
          <m:sSupPr>
            <m:ctrlPr>
              <w:rPr>
                <w:rFonts w:ascii="Cambria Math" w:hAnsi="Cambria Math"/>
                <w:spacing w:val="-20"/>
              </w:rPr>
            </m:ctrlPr>
          </m:sSupPr>
          <m:e>
            <m:r>
              <m:rPr>
                <m:sty m:val="p"/>
              </m:rPr>
              <w:rPr>
                <w:rFonts w:ascii="Cambria Math" w:hAnsi="Cambria Math"/>
                <w:spacing w:val="-20"/>
              </w:rPr>
              <m:t>10</m:t>
            </m:r>
            <m:ctrlPr>
              <w:rPr>
                <w:rFonts w:ascii="Cambria Math" w:hAnsi="Cambria Math"/>
                <w:i/>
                <w:spacing w:val="-20"/>
              </w:rPr>
            </m:ctrlPr>
          </m:e>
          <m:sup>
            <m:r>
              <m:rPr>
                <m:sty m:val="p"/>
              </m:rPr>
              <w:rPr>
                <w:rFonts w:ascii="Cambria Math" w:hAnsi="Cambria Math"/>
                <w:spacing w:val="-20"/>
                <w:vertAlign w:val="superscript"/>
              </w:rPr>
              <m:t>-5</m:t>
            </m:r>
          </m:sup>
        </m:sSup>
        <m:r>
          <w:rPr>
            <w:rFonts w:ascii="Cambria Math" w:hAnsi="Cambria Math"/>
            <w:spacing w:val="-20"/>
          </w:rPr>
          <m:t xml:space="preserve"> </m:t>
        </m:r>
        <m:r>
          <m:rPr>
            <m:sty m:val="p"/>
          </m:rPr>
          <w:rPr>
            <w:rFonts w:ascii="Cambria Math" w:hAnsi="Cambria Math"/>
            <w:spacing w:val="-20"/>
          </w:rPr>
          <m:t>J/</m:t>
        </m:r>
        <m:sSup>
          <m:sSupPr>
            <m:ctrlPr>
              <w:rPr>
                <w:rFonts w:ascii="Cambria Math" w:hAnsi="Cambria Math"/>
                <w:spacing w:val="-20"/>
              </w:rPr>
            </m:ctrlPr>
          </m:sSupPr>
          <m:e>
            <m:r>
              <m:rPr>
                <m:sty m:val="p"/>
              </m:rPr>
              <w:rPr>
                <w:rFonts w:ascii="Cambria Math" w:hAnsi="Cambria Math"/>
                <w:spacing w:val="-20"/>
              </w:rPr>
              <m:t>cm</m:t>
            </m:r>
          </m:e>
          <m:sup>
            <m:r>
              <w:rPr>
                <w:rFonts w:ascii="Cambria Math" w:hAnsi="Cambria Math"/>
                <w:spacing w:val="-20"/>
              </w:rPr>
              <m:t>2</m:t>
            </m:r>
          </m:sup>
        </m:sSup>
      </m:oMath>
      <w:r w:rsidR="00F45C12">
        <w:t xml:space="preserve">, calculate </w:t>
      </w:r>
      <w:r w:rsidR="00F45C12" w:rsidRPr="00BB349E">
        <w:rPr>
          <w:i/>
        </w:rPr>
        <w:t>r</w:t>
      </w:r>
      <w:r w:rsidR="00F45C12">
        <w:t xml:space="preserve">* and </w:t>
      </w:r>
      <w:r w:rsidR="00BB349E">
        <w:t>Δ</w:t>
      </w:r>
      <w:r w:rsidR="00F45C12" w:rsidRPr="00BB349E">
        <w:rPr>
          <w:i/>
        </w:rPr>
        <w:t>G</w:t>
      </w:r>
      <w:r w:rsidR="00F45C12">
        <w:t>* for this transformation.</w:t>
      </w:r>
    </w:p>
    <w:p w14:paraId="6DF12969" w14:textId="77777777" w:rsidR="00F45C12" w:rsidRDefault="00D2592D" w:rsidP="002748D5">
      <w:pPr>
        <w:pStyle w:val="SubQuestion"/>
      </w:pPr>
      <w:r>
        <w:t>d)</w:t>
      </w:r>
      <w:r>
        <w:tab/>
      </w:r>
      <w:r w:rsidRPr="00D36C60">
        <w:t>(</w:t>
      </w:r>
      <w:r w:rsidR="00B07447">
        <w:t>4</w:t>
      </w:r>
      <w:r w:rsidRPr="00D36C60">
        <w:t>)</w:t>
      </w:r>
      <w:r>
        <w:tab/>
      </w:r>
      <w:r w:rsidR="00F45C12">
        <w:t>If the temperature is lowered from</w:t>
      </w:r>
      <w:r w:rsidR="00BB349E">
        <w:t xml:space="preserve"> 400 °C</w:t>
      </w:r>
      <w:r w:rsidR="00F45C12">
        <w:t xml:space="preserve"> to</w:t>
      </w:r>
      <w:r w:rsidR="00BB349E">
        <w:t xml:space="preserve"> 300 °C</w:t>
      </w:r>
      <w:r w:rsidR="00F45C12">
        <w:t xml:space="preserve">, will </w:t>
      </w:r>
      <w:r w:rsidR="00F45C12" w:rsidRPr="00BB349E">
        <w:rPr>
          <w:i/>
        </w:rPr>
        <w:t>r</w:t>
      </w:r>
      <w:r w:rsidR="00F45C12">
        <w:t>* increase or decrease? Why?</w:t>
      </w:r>
    </w:p>
    <w:p w14:paraId="28A41809" w14:textId="77777777" w:rsidR="00F45C12" w:rsidRDefault="00D2592D" w:rsidP="002748D5">
      <w:pPr>
        <w:pStyle w:val="SubQuestion"/>
      </w:pPr>
      <w:r>
        <w:t>e)</w:t>
      </w:r>
      <w:r>
        <w:tab/>
      </w:r>
      <w:r w:rsidRPr="00D36C60">
        <w:t>(</w:t>
      </w:r>
      <w:r w:rsidR="00B07447">
        <w:t>4</w:t>
      </w:r>
      <w:r w:rsidRPr="00D36C60">
        <w:t>)</w:t>
      </w:r>
      <w:r>
        <w:tab/>
      </w:r>
      <w:r w:rsidR="00F45C12">
        <w:t xml:space="preserve">If the temperature is lowered from </w:t>
      </w:r>
      <w:r w:rsidR="00BB349E">
        <w:t>400 °C to 300 °C</w:t>
      </w:r>
      <w:r w:rsidR="00F45C12">
        <w:t xml:space="preserve">, will </w:t>
      </w:r>
      <w:r w:rsidR="00BB349E">
        <w:t>Δ</w:t>
      </w:r>
      <w:r w:rsidR="00BB349E" w:rsidRPr="00BB349E">
        <w:rPr>
          <w:i/>
        </w:rPr>
        <w:t>G</w:t>
      </w:r>
      <w:r w:rsidR="00BB349E">
        <w:t>*</w:t>
      </w:r>
      <w:r w:rsidR="00F45C12">
        <w:t xml:space="preserve"> increase or decrease? Why?</w:t>
      </w:r>
    </w:p>
    <w:p w14:paraId="7251B02C" w14:textId="77777777" w:rsidR="00723A9D" w:rsidRDefault="00723A9D" w:rsidP="00724C52">
      <w:pPr>
        <w:pStyle w:val="Heading1"/>
      </w:pPr>
      <w:r w:rsidRPr="00102370">
        <w:lastRenderedPageBreak/>
        <w:t xml:space="preserve">Chapter </w:t>
      </w:r>
      <w:r>
        <w:t>7</w:t>
      </w:r>
    </w:p>
    <w:p w14:paraId="42E08EC8" w14:textId="77777777" w:rsidR="00723A9D" w:rsidRDefault="00723A9D" w:rsidP="00724C52">
      <w:pPr>
        <w:pStyle w:val="Heading2"/>
      </w:pPr>
      <w:r w:rsidRPr="00102370">
        <w:t>Conceptual Problems</w:t>
      </w:r>
    </w:p>
    <w:p w14:paraId="3BD25FCE" w14:textId="77777777" w:rsidR="00723A9D" w:rsidRDefault="0056717D" w:rsidP="002748D5">
      <w:pPr>
        <w:pStyle w:val="Question"/>
      </w:pPr>
      <w:r>
        <w:t>(3 ea.)</w:t>
      </w:r>
      <w:r w:rsidR="00723A9D">
        <w:tab/>
        <w:t>True (T) or False (F).</w:t>
      </w:r>
    </w:p>
    <w:p w14:paraId="10B230D0" w14:textId="61351E54" w:rsidR="00B45024" w:rsidRDefault="00B45024" w:rsidP="002748D5">
      <w:pPr>
        <w:pStyle w:val="TrueFalse"/>
      </w:pPr>
      <w:r w:rsidRPr="00476053">
        <w:t>Capillary forces drive the transport of matter from surfaces/interfaces of</w:t>
      </w:r>
      <w:r>
        <w:br/>
      </w:r>
      <w:r w:rsidRPr="00476053">
        <w:t>high</w:t>
      </w:r>
      <w:r>
        <w:t xml:space="preserve"> </w:t>
      </w:r>
      <w:r w:rsidRPr="00476053">
        <w:t>con</w:t>
      </w:r>
      <w:r>
        <w:t>cav</w:t>
      </w:r>
      <w:r w:rsidRPr="00476053">
        <w:t>ity to areas of high con</w:t>
      </w:r>
      <w:r>
        <w:t>vex</w:t>
      </w:r>
      <w:r w:rsidRPr="00476053">
        <w:t>ity.</w:t>
      </w:r>
      <w:r>
        <w:tab/>
      </w:r>
      <w:r>
        <w:tab/>
      </w:r>
    </w:p>
    <w:p w14:paraId="1F076046" w14:textId="0ECEA52B" w:rsidR="00B45024" w:rsidRDefault="00B45024" w:rsidP="002748D5">
      <w:pPr>
        <w:pStyle w:val="TrueFalse"/>
      </w:pPr>
      <w:r>
        <w:t>Coarsening leads to an increase in both the number of particles and the</w:t>
      </w:r>
      <w:r>
        <w:br/>
        <w:t>mean particle size as a function of time.</w:t>
      </w:r>
      <w:r>
        <w:tab/>
      </w:r>
      <w:r>
        <w:tab/>
      </w:r>
    </w:p>
    <w:p w14:paraId="7905268E" w14:textId="5EF91566" w:rsidR="00B45024" w:rsidRDefault="00B45024" w:rsidP="002748D5">
      <w:pPr>
        <w:pStyle w:val="TrueFalse"/>
      </w:pPr>
      <w:r w:rsidRPr="00476053">
        <w:t xml:space="preserve">The </w:t>
      </w:r>
      <w:r w:rsidRPr="00476053">
        <w:rPr>
          <w:i/>
          <w:iCs/>
        </w:rPr>
        <w:t>rule of six</w:t>
      </w:r>
      <w:r w:rsidRPr="00476053">
        <w:t>, derived for 2D grain growth, holds that grains with more than</w:t>
      </w:r>
      <w:r>
        <w:br/>
      </w:r>
      <w:r w:rsidRPr="00476053">
        <w:t>six sides tend to grow while grains with fewer than six sides tend to shrink.</w:t>
      </w:r>
      <w:r>
        <w:tab/>
      </w:r>
      <w:r>
        <w:tab/>
      </w:r>
    </w:p>
    <w:p w14:paraId="55A52094" w14:textId="43082EB2" w:rsidR="00B45024" w:rsidRDefault="00B45024" w:rsidP="002748D5">
      <w:pPr>
        <w:pStyle w:val="TrueFalse"/>
      </w:pPr>
      <w:r>
        <w:t>Bulk-diffusion controlled sintering is densifying, while vapor-transport</w:t>
      </w:r>
      <w:r>
        <w:br/>
        <w:t>controlled sintering is nondensifying</w:t>
      </w:r>
      <w:r w:rsidR="00265573">
        <w:t>.</w:t>
      </w:r>
      <w:r>
        <w:tab/>
      </w:r>
      <w:r>
        <w:tab/>
      </w:r>
    </w:p>
    <w:p w14:paraId="3ADFA582" w14:textId="367B6BE2" w:rsidR="00B45024" w:rsidRDefault="00B45024" w:rsidP="002748D5">
      <w:pPr>
        <w:pStyle w:val="TrueFalse"/>
      </w:pPr>
      <w:r>
        <w:t>According to 2D models, during grain growth, grain size</w:t>
      </w:r>
      <w:r>
        <w:br/>
        <w:t>increases with the cube-root of time.</w:t>
      </w:r>
      <w:r>
        <w:tab/>
      </w:r>
      <w:r>
        <w:tab/>
      </w:r>
    </w:p>
    <w:p w14:paraId="30DD3A9A" w14:textId="77777777" w:rsidR="00972B9E" w:rsidRDefault="00972B9E" w:rsidP="002748D5">
      <w:pPr>
        <w:pStyle w:val="Question"/>
      </w:pPr>
      <w:r>
        <w:t>(6)</w:t>
      </w:r>
      <w:r>
        <w:tab/>
        <w:t xml:space="preserve">Solid gold, in the bulk form, melts at 1337 K. Would you expect a </w:t>
      </w:r>
      <w:r w:rsidRPr="00BF0A4C">
        <w:rPr>
          <w:i/>
        </w:rPr>
        <w:t>very</w:t>
      </w:r>
      <w:r>
        <w:t xml:space="preserve"> small particle of gold (with a radius of several nm) to melt at </w:t>
      </w:r>
      <w:r w:rsidRPr="00BF0A4C">
        <w:rPr>
          <w:i/>
        </w:rPr>
        <w:t>higher</w:t>
      </w:r>
      <w:r>
        <w:t xml:space="preserve"> or </w:t>
      </w:r>
      <w:r w:rsidRPr="00BF0A4C">
        <w:rPr>
          <w:i/>
        </w:rPr>
        <w:t>lower</w:t>
      </w:r>
      <w:r>
        <w:t xml:space="preserve"> temperatures than bulk gold? Make sure to explain your answer.</w:t>
      </w:r>
    </w:p>
    <w:p w14:paraId="43E4D3F3" w14:textId="4DD96F4E" w:rsidR="007F4968" w:rsidRPr="005776C4" w:rsidRDefault="004F1ED4" w:rsidP="002748D5">
      <w:pPr>
        <w:pStyle w:val="Question"/>
      </w:pPr>
      <w:r>
        <w:t xml:space="preserve"> </w:t>
      </w:r>
      <w:r w:rsidR="007F4968">
        <w:t>(20)</w:t>
      </w:r>
      <w:r w:rsidR="007F4968">
        <w:tab/>
        <w:t>Calculat</w:t>
      </w:r>
      <w:r w:rsidR="007F4968" w:rsidRPr="005776C4">
        <w:t xml:space="preserve">e the equivalent spherical diameter of: </w:t>
      </w:r>
    </w:p>
    <w:p w14:paraId="3CA3F2E9" w14:textId="77777777" w:rsidR="007F4968" w:rsidRDefault="007F4968" w:rsidP="002748D5">
      <w:pPr>
        <w:pStyle w:val="SubQuestion"/>
      </w:pPr>
      <w:r>
        <w:t>a)</w:t>
      </w:r>
      <w:r>
        <w:tab/>
        <w:t>(5)</w:t>
      </w:r>
      <w:r>
        <w:tab/>
        <w:t xml:space="preserve">A regular 2D octagonal grain with sides of length </w:t>
      </w:r>
      <w:r w:rsidRPr="009E64D2">
        <w:rPr>
          <w:i/>
        </w:rPr>
        <w:t>a</w:t>
      </w:r>
      <w:r>
        <w:t>.</w:t>
      </w:r>
    </w:p>
    <w:p w14:paraId="451A520F" w14:textId="77777777" w:rsidR="007F4968" w:rsidRDefault="007F4968" w:rsidP="002748D5">
      <w:pPr>
        <w:pStyle w:val="SubQuestion"/>
      </w:pPr>
      <w:r>
        <w:t>b)</w:t>
      </w:r>
      <w:r>
        <w:tab/>
        <w:t>(5)</w:t>
      </w:r>
      <w:r>
        <w:tab/>
        <w:t>A</w:t>
      </w:r>
      <w:r w:rsidRPr="00171314">
        <w:t xml:space="preserve"> regular 2D hexagonal grain with sides of length </w:t>
      </w:r>
      <w:r w:rsidRPr="009E64D2">
        <w:rPr>
          <w:i/>
        </w:rPr>
        <w:t>a</w:t>
      </w:r>
      <w:r w:rsidRPr="00171314">
        <w:t>.</w:t>
      </w:r>
    </w:p>
    <w:p w14:paraId="09DAB271" w14:textId="77777777" w:rsidR="007F4968" w:rsidRDefault="007F4968" w:rsidP="002748D5">
      <w:pPr>
        <w:pStyle w:val="SubQuestion"/>
      </w:pPr>
      <w:r>
        <w:t>c)</w:t>
      </w:r>
      <w:r>
        <w:tab/>
        <w:t>(5)</w:t>
      </w:r>
      <w:r>
        <w:tab/>
        <w:t xml:space="preserve">A regular 2D square grain with sides of length </w:t>
      </w:r>
      <w:r w:rsidRPr="009E64D2">
        <w:rPr>
          <w:i/>
        </w:rPr>
        <w:t>a</w:t>
      </w:r>
      <w:r>
        <w:t>.</w:t>
      </w:r>
    </w:p>
    <w:p w14:paraId="592DBE71" w14:textId="77777777" w:rsidR="007F4968" w:rsidRDefault="007F4968" w:rsidP="002748D5">
      <w:pPr>
        <w:pStyle w:val="SubQuestion"/>
      </w:pPr>
      <w:r>
        <w:t>d)</w:t>
      </w:r>
      <w:r>
        <w:tab/>
        <w:t>(5)</w:t>
      </w:r>
      <w:r>
        <w:tab/>
        <w:t xml:space="preserve">A regular 2D triangular grain with sides of length </w:t>
      </w:r>
      <w:r w:rsidRPr="009E64D2">
        <w:rPr>
          <w:i/>
        </w:rPr>
        <w:t>a</w:t>
      </w:r>
      <w:r>
        <w:t>.</w:t>
      </w:r>
    </w:p>
    <w:p w14:paraId="6D14902B" w14:textId="77777777" w:rsidR="00723A9D" w:rsidRDefault="00723A9D" w:rsidP="00724C52">
      <w:pPr>
        <w:pStyle w:val="Heading2"/>
      </w:pPr>
      <w:r w:rsidRPr="00102370">
        <w:t>C</w:t>
      </w:r>
      <w:r>
        <w:t>alculation</w:t>
      </w:r>
      <w:r w:rsidRPr="00102370">
        <w:t xml:space="preserve"> Problems</w:t>
      </w:r>
    </w:p>
    <w:p w14:paraId="48EBC3EC" w14:textId="77777777" w:rsidR="006B1071" w:rsidRDefault="006B1071" w:rsidP="002748D5">
      <w:pPr>
        <w:pStyle w:val="Question"/>
      </w:pPr>
      <w:r>
        <w:t>(</w:t>
      </w:r>
      <w:r w:rsidR="00A11EC5">
        <w:t>1</w:t>
      </w:r>
      <w:r w:rsidR="00B07447">
        <w:t>5</w:t>
      </w:r>
      <w:r>
        <w:t>)</w:t>
      </w:r>
      <w:r w:rsidR="008A1B1D">
        <w:tab/>
      </w:r>
      <w:r w:rsidR="006D4C73">
        <w:t>T</w:t>
      </w:r>
      <w:r>
        <w:t xml:space="preserve">hermal analysis </w:t>
      </w:r>
      <w:r w:rsidR="006D4C73">
        <w:t xml:space="preserve">can be used </w:t>
      </w:r>
      <w:r>
        <w:t xml:space="preserve">to approximate particle size. </w:t>
      </w:r>
      <w:r w:rsidRPr="0053752D">
        <w:t xml:space="preserve">You </w:t>
      </w:r>
      <w:r>
        <w:t>test a sample of gold nanoparticles and get a melting point of 890 °C. Given the following information, how small are the particles?</w:t>
      </w:r>
    </w:p>
    <w:tbl>
      <w:tblPr>
        <w:tblStyle w:val="TableGrid"/>
        <w:tblW w:w="8185"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2"/>
        <w:gridCol w:w="4093"/>
      </w:tblGrid>
      <w:tr w:rsidR="006D4C73" w14:paraId="61BD0C4A" w14:textId="77777777" w:rsidTr="002748D5">
        <w:tc>
          <w:tcPr>
            <w:tcW w:w="4092" w:type="dxa"/>
          </w:tcPr>
          <w:p w14:paraId="17C809C8" w14:textId="4D090016" w:rsidR="006D4C73" w:rsidRPr="00AB78E1" w:rsidRDefault="00733C99" w:rsidP="00DC2233">
            <w:pPr>
              <w:pStyle w:val="TableValues"/>
            </w:pPr>
            <m:oMathPara>
              <m:oMathParaPr>
                <m:jc m:val="left"/>
              </m:oMathParaPr>
              <m:oMath>
                <m:sSub>
                  <m:sSubPr>
                    <m:ctrlPr>
                      <w:rPr>
                        <w:rFonts w:ascii="Cambria Math" w:hAnsi="Cambria Math"/>
                        <w:i/>
                      </w:rPr>
                    </m:ctrlPr>
                  </m:sSubPr>
                  <m:e>
                    <m:r>
                      <w:rPr>
                        <w:rFonts w:ascii="Cambria Math" w:hAnsi="Cambria Math"/>
                      </w:rPr>
                      <m:t>T</m:t>
                    </m:r>
                  </m:e>
                  <m:sub>
                    <m:r>
                      <m:rPr>
                        <m:sty m:val="p"/>
                      </m:rPr>
                      <w:rPr>
                        <w:rFonts w:ascii="Cambria Math" w:hAnsi="Cambria Math"/>
                      </w:rPr>
                      <m:t>m,bulk</m:t>
                    </m:r>
                  </m:sub>
                </m:sSub>
                <m:r>
                  <w:rPr>
                    <w:rFonts w:ascii="Cambria Math" w:hAnsi="Cambria Math"/>
                  </w:rPr>
                  <m:t>=</m:t>
                </m:r>
                <m:r>
                  <m:rPr>
                    <m:sty m:val="p"/>
                  </m:rPr>
                  <w:rPr>
                    <w:rFonts w:ascii="Cambria Math" w:hAnsi="Cambria Math"/>
                  </w:rPr>
                  <m:t>1064℃</m:t>
                </m:r>
              </m:oMath>
            </m:oMathPara>
          </w:p>
        </w:tc>
        <w:tc>
          <w:tcPr>
            <w:tcW w:w="4093" w:type="dxa"/>
          </w:tcPr>
          <w:p w14:paraId="702BF759" w14:textId="77777777" w:rsidR="006D4C73" w:rsidRDefault="00733C99" w:rsidP="00DC2233">
            <w:pPr>
              <w:pStyle w:val="TableValues"/>
            </w:pPr>
            <m:oMath>
              <m:sSubSup>
                <m:sSubSupPr>
                  <m:ctrlPr>
                    <w:rPr>
                      <w:rFonts w:ascii="Cambria Math" w:hAnsi="Cambria Math"/>
                      <w:i/>
                    </w:rPr>
                  </m:ctrlPr>
                </m:sSubSupPr>
                <m:e>
                  <m:r>
                    <w:rPr>
                      <w:rFonts w:ascii="Cambria Math" w:hAnsi="Cambria Math"/>
                    </w:rPr>
                    <m:t>∆H</m:t>
                  </m:r>
                </m:e>
                <m:sub>
                  <m:r>
                    <m:rPr>
                      <m:sty m:val="p"/>
                    </m:rPr>
                    <w:rPr>
                      <w:rFonts w:ascii="Cambria Math" w:hAnsi="Cambria Math"/>
                    </w:rPr>
                    <m:t>solidification</m:t>
                  </m:r>
                </m:sub>
                <m:sup>
                  <m:r>
                    <w:rPr>
                      <w:rFonts w:ascii="Cambria Math" w:hAnsi="Cambria Math"/>
                    </w:rPr>
                    <m:t>0</m:t>
                  </m:r>
                </m:sup>
              </m:sSubSup>
              <m:r>
                <w:rPr>
                  <w:rFonts w:ascii="Cambria Math" w:hAnsi="Cambria Math"/>
                </w:rPr>
                <m:t xml:space="preserve">=-12.5 </m:t>
              </m:r>
              <m:r>
                <m:rPr>
                  <m:sty m:val="p"/>
                </m:rPr>
                <w:rPr>
                  <w:rFonts w:ascii="Cambria Math" w:hAnsi="Cambria Math"/>
                </w:rPr>
                <m:t>kJ/mol</m:t>
              </m:r>
            </m:oMath>
            <w:r w:rsidR="006D4C73" w:rsidRPr="0053752D">
              <w:t xml:space="preserve"> </w:t>
            </w:r>
          </w:p>
        </w:tc>
      </w:tr>
      <w:tr w:rsidR="006D4C73" w14:paraId="5BE516F9" w14:textId="77777777" w:rsidTr="002748D5">
        <w:tc>
          <w:tcPr>
            <w:tcW w:w="4092" w:type="dxa"/>
          </w:tcPr>
          <w:p w14:paraId="2C8D4F92" w14:textId="77777777" w:rsidR="006D4C73" w:rsidRPr="00AB78E1" w:rsidRDefault="00733C99" w:rsidP="00DC2233">
            <w:pPr>
              <w:pStyle w:val="TableValues"/>
            </w:pPr>
            <m:oMathPara>
              <m:oMathParaPr>
                <m:jc m:val="left"/>
              </m:oMathParaPr>
              <m:oMath>
                <m:sSub>
                  <m:sSubPr>
                    <m:ctrlPr>
                      <w:rPr>
                        <w:rFonts w:ascii="Cambria Math" w:hAnsi="Cambria Math"/>
                        <w:i/>
                      </w:rPr>
                    </m:ctrlPr>
                  </m:sSubPr>
                  <m:e>
                    <m:r>
                      <w:rPr>
                        <w:rFonts w:ascii="Cambria Math" w:hAnsi="Cambria Math"/>
                      </w:rPr>
                      <m:t>M</m:t>
                    </m:r>
                  </m:e>
                  <m:sub>
                    <m:r>
                      <m:rPr>
                        <m:sty m:val="p"/>
                      </m:rPr>
                      <w:rPr>
                        <w:rFonts w:ascii="Cambria Math" w:hAnsi="Cambria Math"/>
                      </w:rPr>
                      <m:t>Au</m:t>
                    </m:r>
                  </m:sub>
                </m:sSub>
                <m:r>
                  <w:rPr>
                    <w:rFonts w:ascii="Cambria Math" w:hAnsi="Cambria Math"/>
                  </w:rPr>
                  <m:t>=</m:t>
                </m:r>
                <m:r>
                  <m:rPr>
                    <m:sty m:val="p"/>
                  </m:rPr>
                  <w:rPr>
                    <w:rFonts w:ascii="Cambria Math" w:hAnsi="Cambria Math"/>
                  </w:rPr>
                  <m:t>197 g/mol</m:t>
                </m:r>
              </m:oMath>
            </m:oMathPara>
          </w:p>
        </w:tc>
        <w:tc>
          <w:tcPr>
            <w:tcW w:w="4093" w:type="dxa"/>
          </w:tcPr>
          <w:p w14:paraId="443261F7" w14:textId="77777777" w:rsidR="006D4C73" w:rsidRPr="006D4C73" w:rsidRDefault="00733C99" w:rsidP="00DC2233">
            <w:pPr>
              <w:pStyle w:val="TableValues"/>
            </w:pPr>
            <m:oMathPara>
              <m:oMathParaPr>
                <m:jc m:val="left"/>
              </m:oMathParaPr>
              <m:oMath>
                <m:sSub>
                  <m:sSubPr>
                    <m:ctrlPr>
                      <w:rPr>
                        <w:rFonts w:ascii="Cambria Math" w:hAnsi="Cambria Math"/>
                        <w:i/>
                      </w:rPr>
                    </m:ctrlPr>
                  </m:sSubPr>
                  <m:e>
                    <m:r>
                      <w:rPr>
                        <w:rFonts w:ascii="Cambria Math" w:hAnsi="Cambria Math"/>
                      </w:rPr>
                      <m:t>γ</m:t>
                    </m:r>
                  </m:e>
                  <m:sub>
                    <m:r>
                      <m:rPr>
                        <m:sty m:val="p"/>
                      </m:rPr>
                      <w:rPr>
                        <w:rFonts w:ascii="Cambria Math" w:hAnsi="Cambria Math"/>
                      </w:rPr>
                      <m:t>sl</m:t>
                    </m:r>
                  </m:sub>
                </m:sSub>
                <m:r>
                  <w:rPr>
                    <w:rFonts w:ascii="Cambria Math" w:hAnsi="Cambria Math"/>
                  </w:rPr>
                  <m:t>=</m:t>
                </m:r>
                <m:r>
                  <m:rPr>
                    <m:sty m:val="p"/>
                  </m:rPr>
                  <w:rPr>
                    <w:rFonts w:ascii="Cambria Math" w:hAnsi="Cambria Math"/>
                  </w:rPr>
                  <m:t>1.32×</m:t>
                </m:r>
                <m:sSup>
                  <m:sSupPr>
                    <m:ctrlPr>
                      <w:rPr>
                        <w:rFonts w:ascii="Cambria Math" w:hAnsi="Cambria Math"/>
                      </w:rPr>
                    </m:ctrlPr>
                  </m:sSupPr>
                  <m:e>
                    <m:r>
                      <m:rPr>
                        <m:sty m:val="p"/>
                      </m:rPr>
                      <w:rPr>
                        <w:rFonts w:ascii="Cambria Math" w:hAnsi="Cambria Math"/>
                      </w:rPr>
                      <m:t>10</m:t>
                    </m:r>
                  </m:e>
                  <m:sup>
                    <m:r>
                      <w:rPr>
                        <w:rFonts w:ascii="Cambria Math" w:hAnsi="Cambria Math"/>
                      </w:rPr>
                      <m:t>-5</m:t>
                    </m:r>
                  </m:sup>
                </m:sSup>
                <m:r>
                  <m:rPr>
                    <m:sty m:val="p"/>
                  </m:rPr>
                  <w:rPr>
                    <w:rFonts w:ascii="Cambria Math" w:hAnsi="Cambria Math"/>
                  </w:rPr>
                  <m:t xml:space="preserve"> J/</m:t>
                </m:r>
                <m:sSup>
                  <m:sSupPr>
                    <m:ctrlPr>
                      <w:rPr>
                        <w:rFonts w:ascii="Cambria Math" w:hAnsi="Cambria Math"/>
                      </w:rPr>
                    </m:ctrlPr>
                  </m:sSupPr>
                  <m:e>
                    <m:r>
                      <m:rPr>
                        <m:sty m:val="p"/>
                      </m:rPr>
                      <w:rPr>
                        <w:rFonts w:ascii="Cambria Math" w:hAnsi="Cambria Math"/>
                      </w:rPr>
                      <m:t>cm</m:t>
                    </m:r>
                  </m:e>
                  <m:sup>
                    <m:r>
                      <w:rPr>
                        <w:rFonts w:ascii="Cambria Math" w:hAnsi="Cambria Math"/>
                      </w:rPr>
                      <m:t>2</m:t>
                    </m:r>
                  </m:sup>
                </m:sSup>
              </m:oMath>
            </m:oMathPara>
          </w:p>
        </w:tc>
      </w:tr>
      <w:tr w:rsidR="006D4C73" w14:paraId="3E6FC6CB" w14:textId="77777777" w:rsidTr="002748D5">
        <w:trPr>
          <w:trHeight w:val="423"/>
        </w:trPr>
        <w:tc>
          <w:tcPr>
            <w:tcW w:w="4092" w:type="dxa"/>
          </w:tcPr>
          <w:p w14:paraId="7EAF2AEA" w14:textId="77777777" w:rsidR="006D4C73" w:rsidRPr="00AB78E1" w:rsidRDefault="00733C99" w:rsidP="00DC2233">
            <w:pPr>
              <w:pStyle w:val="TableValues"/>
            </w:pPr>
            <m:oMathPara>
              <m:oMathParaPr>
                <m:jc m:val="left"/>
              </m:oMathParaPr>
              <m:oMath>
                <m:sSub>
                  <m:sSubPr>
                    <m:ctrlPr>
                      <w:rPr>
                        <w:rFonts w:ascii="Cambria Math" w:hAnsi="Cambria Math"/>
                        <w:i/>
                      </w:rPr>
                    </m:ctrlPr>
                  </m:sSubPr>
                  <m:e>
                    <m:r>
                      <w:rPr>
                        <w:rFonts w:ascii="Cambria Math" w:hAnsi="Cambria Math"/>
                      </w:rPr>
                      <m:t>ρ</m:t>
                    </m:r>
                  </m:e>
                  <m:sub>
                    <m:r>
                      <m:rPr>
                        <m:sty m:val="p"/>
                      </m:rPr>
                      <w:rPr>
                        <w:rFonts w:ascii="Cambria Math" w:hAnsi="Cambria Math"/>
                      </w:rPr>
                      <m:t>Au</m:t>
                    </m:r>
                  </m:sub>
                </m:sSub>
                <m:r>
                  <w:rPr>
                    <w:rFonts w:ascii="Cambria Math" w:hAnsi="Cambria Math"/>
                  </w:rPr>
                  <m:t>=1</m:t>
                </m:r>
                <m:r>
                  <m:rPr>
                    <m:sty m:val="p"/>
                  </m:rPr>
                  <w:rPr>
                    <w:rFonts w:ascii="Cambria Math" w:hAnsi="Cambria Math"/>
                  </w:rPr>
                  <m:t>9.3 g/</m:t>
                </m:r>
                <m:sSup>
                  <m:sSupPr>
                    <m:ctrlPr>
                      <w:rPr>
                        <w:rFonts w:ascii="Cambria Math" w:hAnsi="Cambria Math"/>
                      </w:rPr>
                    </m:ctrlPr>
                  </m:sSupPr>
                  <m:e>
                    <m:r>
                      <m:rPr>
                        <m:sty m:val="p"/>
                      </m:rPr>
                      <w:rPr>
                        <w:rFonts w:ascii="Cambria Math" w:hAnsi="Cambria Math"/>
                      </w:rPr>
                      <m:t>cm</m:t>
                    </m:r>
                  </m:e>
                  <m:sup>
                    <m:r>
                      <w:rPr>
                        <w:rFonts w:ascii="Cambria Math" w:hAnsi="Cambria Math"/>
                      </w:rPr>
                      <m:t>3</m:t>
                    </m:r>
                  </m:sup>
                </m:sSup>
              </m:oMath>
            </m:oMathPara>
          </w:p>
        </w:tc>
        <w:tc>
          <w:tcPr>
            <w:tcW w:w="4093" w:type="dxa"/>
          </w:tcPr>
          <w:p w14:paraId="210E58C2" w14:textId="77777777" w:rsidR="006D4C73" w:rsidRDefault="006D4C73" w:rsidP="00DC2233">
            <w:pPr>
              <w:pStyle w:val="TableValues"/>
            </w:pPr>
          </w:p>
        </w:tc>
      </w:tr>
    </w:tbl>
    <w:p w14:paraId="2C4EA48D" w14:textId="77777777" w:rsidR="007F4968" w:rsidRPr="00B45024" w:rsidRDefault="007F4968" w:rsidP="004F1ED4">
      <w:pPr>
        <w:pStyle w:val="Solution"/>
      </w:pPr>
    </w:p>
    <w:sectPr w:rsidR="007F4968" w:rsidRPr="00B4502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9AEE1" w14:textId="77777777" w:rsidR="00733C99" w:rsidRDefault="00733C99" w:rsidP="007B55A3">
      <w:pPr>
        <w:spacing w:after="0" w:line="240" w:lineRule="auto"/>
      </w:pPr>
      <w:r>
        <w:separator/>
      </w:r>
    </w:p>
  </w:endnote>
  <w:endnote w:type="continuationSeparator" w:id="0">
    <w:p w14:paraId="26BBBA4A" w14:textId="77777777" w:rsidR="00733C99" w:rsidRDefault="00733C99" w:rsidP="007B5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1F0DE" w14:textId="77777777" w:rsidR="007B55A3" w:rsidRDefault="007B55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55C6A" w14:textId="77777777" w:rsidR="007B55A3" w:rsidRDefault="007B55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88FC1" w14:textId="77777777" w:rsidR="007B55A3" w:rsidRDefault="007B5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243F9" w14:textId="77777777" w:rsidR="00733C99" w:rsidRDefault="00733C99" w:rsidP="007B55A3">
      <w:pPr>
        <w:spacing w:after="0" w:line="240" w:lineRule="auto"/>
      </w:pPr>
      <w:r>
        <w:separator/>
      </w:r>
    </w:p>
  </w:footnote>
  <w:footnote w:type="continuationSeparator" w:id="0">
    <w:p w14:paraId="1134302D" w14:textId="77777777" w:rsidR="00733C99" w:rsidRDefault="00733C99" w:rsidP="007B5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0587B" w14:textId="77777777" w:rsidR="007B55A3" w:rsidRDefault="007B55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E5C48" w14:textId="77777777" w:rsidR="007B55A3" w:rsidRDefault="007B55A3" w:rsidP="007B55A3">
    <w:pPr>
      <w:bidi/>
      <w:jc w:val="center"/>
      <w:rPr>
        <w:rFonts w:cs="B Nazanin"/>
        <w:sz w:val="24"/>
      </w:rPr>
    </w:pPr>
    <w:r w:rsidRPr="00087FDA">
      <w:rPr>
        <w:rFonts w:cs="B Nazanin" w:hint="cs"/>
        <w:sz w:val="24"/>
        <w:highlight w:val="green"/>
        <w:rtl/>
      </w:rPr>
      <w:t>برای</w:t>
    </w:r>
    <w:r w:rsidRPr="00087FDA">
      <w:rPr>
        <w:rFonts w:cs="B Nazanin"/>
        <w:sz w:val="24"/>
        <w:highlight w:val="green"/>
        <w:rtl/>
      </w:rPr>
      <w:t xml:space="preserve"> </w:t>
    </w:r>
    <w:r w:rsidRPr="00087FDA">
      <w:rPr>
        <w:rFonts w:cs="B Nazanin" w:hint="cs"/>
        <w:sz w:val="24"/>
        <w:highlight w:val="green"/>
        <w:rtl/>
      </w:rPr>
      <w:t>دسترسی</w:t>
    </w:r>
    <w:r w:rsidRPr="00087FDA">
      <w:rPr>
        <w:rFonts w:cs="B Nazanin"/>
        <w:sz w:val="24"/>
        <w:highlight w:val="green"/>
        <w:rtl/>
      </w:rPr>
      <w:t xml:space="preserve"> </w:t>
    </w:r>
    <w:r w:rsidRPr="00087FDA">
      <w:rPr>
        <w:rFonts w:cs="B Nazanin" w:hint="cs"/>
        <w:sz w:val="24"/>
        <w:highlight w:val="green"/>
        <w:rtl/>
      </w:rPr>
      <w:t>به</w:t>
    </w:r>
    <w:r w:rsidRPr="00087FDA">
      <w:rPr>
        <w:rFonts w:cs="B Nazanin"/>
        <w:sz w:val="24"/>
        <w:highlight w:val="green"/>
        <w:rtl/>
      </w:rPr>
      <w:t xml:space="preserve"> </w:t>
    </w:r>
    <w:r w:rsidRPr="00087FDA">
      <w:rPr>
        <w:rFonts w:cs="B Nazanin" w:hint="cs"/>
        <w:sz w:val="24"/>
        <w:highlight w:val="green"/>
        <w:rtl/>
      </w:rPr>
      <w:t>نسخه</w:t>
    </w:r>
    <w:r w:rsidRPr="00087FDA">
      <w:rPr>
        <w:rFonts w:cs="B Nazanin"/>
        <w:sz w:val="24"/>
        <w:highlight w:val="green"/>
        <w:rtl/>
      </w:rPr>
      <w:t xml:space="preserve"> </w:t>
    </w:r>
    <w:r w:rsidRPr="00087FDA">
      <w:rPr>
        <w:rFonts w:cs="B Nazanin" w:hint="cs"/>
        <w:sz w:val="24"/>
        <w:highlight w:val="green"/>
        <w:rtl/>
      </w:rPr>
      <w:t>کامل</w:t>
    </w:r>
    <w:r w:rsidRPr="00087FDA">
      <w:rPr>
        <w:rFonts w:cs="B Nazanin" w:hint="cs"/>
        <w:sz w:val="24"/>
        <w:highlight w:val="green"/>
        <w:rtl/>
        <w:lang w:bidi="fa-IR"/>
      </w:rPr>
      <w:t xml:space="preserve">، </w:t>
    </w:r>
    <w:r w:rsidRPr="00087FDA">
      <w:rPr>
        <w:rFonts w:cs="B Nazanin" w:hint="cs"/>
        <w:sz w:val="24"/>
        <w:highlight w:val="green"/>
        <w:rtl/>
      </w:rPr>
      <w:t>به</w:t>
    </w:r>
    <w:r w:rsidRPr="00087FDA">
      <w:rPr>
        <w:rFonts w:cs="B Nazanin"/>
        <w:sz w:val="24"/>
        <w:highlight w:val="green"/>
        <w:rtl/>
      </w:rPr>
      <w:t xml:space="preserve"> </w:t>
    </w:r>
    <w:r w:rsidRPr="00087FDA">
      <w:rPr>
        <w:rFonts w:cs="B Nazanin" w:hint="cs"/>
        <w:sz w:val="24"/>
        <w:highlight w:val="green"/>
        <w:rtl/>
      </w:rPr>
      <w:t>وبسایت</w:t>
    </w:r>
    <w:r w:rsidRPr="00087FDA">
      <w:rPr>
        <w:rFonts w:cs="B Nazanin"/>
        <w:sz w:val="24"/>
        <w:highlight w:val="green"/>
        <w:rtl/>
      </w:rPr>
      <w:t xml:space="preserve"> </w:t>
    </w:r>
    <w:r w:rsidRPr="00087FDA">
      <w:rPr>
        <w:rFonts w:cs="B Nazanin" w:hint="cs"/>
        <w:sz w:val="24"/>
        <w:highlight w:val="green"/>
        <w:rtl/>
      </w:rPr>
      <w:t>ا</w:t>
    </w:r>
    <w:r w:rsidRPr="00087FDA">
      <w:rPr>
        <w:rFonts w:cs="B Nazanin" w:hint="cs"/>
        <w:b/>
        <w:bCs/>
        <w:sz w:val="24"/>
        <w:highlight w:val="green"/>
        <w:u w:val="single"/>
        <w:rtl/>
      </w:rPr>
      <w:t>یبوک</w:t>
    </w:r>
    <w:r w:rsidRPr="00087FDA">
      <w:rPr>
        <w:rFonts w:cs="B Nazanin"/>
        <w:b/>
        <w:bCs/>
        <w:sz w:val="24"/>
        <w:highlight w:val="green"/>
        <w:u w:val="single"/>
        <w:rtl/>
      </w:rPr>
      <w:t xml:space="preserve"> </w:t>
    </w:r>
    <w:r w:rsidRPr="00087FDA">
      <w:rPr>
        <w:rFonts w:cs="B Nazanin" w:hint="cs"/>
        <w:b/>
        <w:bCs/>
        <w:sz w:val="24"/>
        <w:highlight w:val="green"/>
        <w:u w:val="single"/>
        <w:rtl/>
      </w:rPr>
      <w:t>یاب</w:t>
    </w:r>
    <w:r w:rsidRPr="00087FDA">
      <w:rPr>
        <w:rFonts w:cs="B Nazanin"/>
        <w:sz w:val="24"/>
        <w:highlight w:val="green"/>
        <w:rtl/>
      </w:rPr>
      <w:t xml:space="preserve"> </w:t>
    </w:r>
    <w:r w:rsidRPr="00087FDA">
      <w:rPr>
        <w:rFonts w:cs="B Nazanin" w:hint="cs"/>
        <w:sz w:val="24"/>
        <w:highlight w:val="green"/>
        <w:rtl/>
      </w:rPr>
      <w:t>مراجعه</w:t>
    </w:r>
    <w:r w:rsidRPr="00087FDA">
      <w:rPr>
        <w:rFonts w:cs="B Nazanin"/>
        <w:sz w:val="24"/>
        <w:highlight w:val="green"/>
        <w:rtl/>
      </w:rPr>
      <w:t xml:space="preserve"> </w:t>
    </w:r>
    <w:r w:rsidRPr="00087FDA">
      <w:rPr>
        <w:rFonts w:cs="B Nazanin" w:hint="cs"/>
        <w:sz w:val="24"/>
        <w:highlight w:val="green"/>
        <w:rtl/>
      </w:rPr>
      <w:t xml:space="preserve">بفرمایید و یا با شماره 09359542944 در </w:t>
    </w:r>
    <w:r w:rsidRPr="00087FDA">
      <w:rPr>
        <w:rFonts w:cs="B Nazanin" w:hint="cs"/>
        <w:b/>
        <w:bCs/>
        <w:sz w:val="24"/>
        <w:highlight w:val="green"/>
        <w:rtl/>
      </w:rPr>
      <w:t>تلگرام</w:t>
    </w:r>
    <w:r w:rsidRPr="00087FDA">
      <w:rPr>
        <w:rFonts w:cs="B Nazanin" w:hint="cs"/>
        <w:sz w:val="24"/>
        <w:highlight w:val="green"/>
        <w:rtl/>
      </w:rPr>
      <w:t xml:space="preserve">، </w:t>
    </w:r>
    <w:r w:rsidRPr="00087FDA">
      <w:rPr>
        <w:rFonts w:cs="B Nazanin" w:hint="cs"/>
        <w:b/>
        <w:bCs/>
        <w:sz w:val="24"/>
        <w:highlight w:val="green"/>
        <w:rtl/>
      </w:rPr>
      <w:t>واتساپ</w:t>
    </w:r>
    <w:r w:rsidRPr="00087FDA">
      <w:rPr>
        <w:rFonts w:cs="B Nazanin" w:hint="cs"/>
        <w:sz w:val="24"/>
        <w:highlight w:val="green"/>
        <w:rtl/>
      </w:rPr>
      <w:t xml:space="preserve"> و یا </w:t>
    </w:r>
    <w:r w:rsidRPr="00087FDA">
      <w:rPr>
        <w:rFonts w:cs="B Nazanin" w:hint="cs"/>
        <w:b/>
        <w:bCs/>
        <w:sz w:val="24"/>
        <w:highlight w:val="green"/>
        <w:rtl/>
      </w:rPr>
      <w:t>ایتا</w:t>
    </w:r>
    <w:r w:rsidRPr="00087FDA">
      <w:rPr>
        <w:rFonts w:cs="B Nazanin" w:hint="cs"/>
        <w:sz w:val="24"/>
        <w:highlight w:val="green"/>
        <w:rtl/>
      </w:rPr>
      <w:t xml:space="preserve"> و </w:t>
    </w:r>
    <w:r w:rsidRPr="00087FDA">
      <w:rPr>
        <w:rFonts w:cs="B Nazanin" w:hint="cs"/>
        <w:sz w:val="24"/>
        <w:highlight w:val="green"/>
        <w:rtl/>
        <w:lang w:bidi="fa-IR"/>
      </w:rPr>
      <w:t xml:space="preserve">یا با ایمیل </w:t>
    </w:r>
    <w:r w:rsidRPr="00087FDA">
      <w:rPr>
        <w:rFonts w:cs="B Nazanin"/>
        <w:sz w:val="24"/>
        <w:highlight w:val="green"/>
        <w:lang w:bidi="fa-IR"/>
      </w:rPr>
      <w:t>ebookyab.ir@gmail.com</w:t>
    </w:r>
    <w:r w:rsidRPr="00087FDA">
      <w:rPr>
        <w:rFonts w:cs="B Nazanin" w:hint="cs"/>
        <w:sz w:val="24"/>
        <w:highlight w:val="green"/>
        <w:rtl/>
        <w:lang w:bidi="fa-IR"/>
      </w:rPr>
      <w:t xml:space="preserve"> </w:t>
    </w:r>
    <w:r w:rsidRPr="00087FDA">
      <w:rPr>
        <w:rFonts w:cs="B Nazanin" w:hint="cs"/>
        <w:sz w:val="24"/>
        <w:highlight w:val="green"/>
        <w:rtl/>
      </w:rPr>
      <w:t>تماس بگیرید.</w:t>
    </w:r>
  </w:p>
  <w:p w14:paraId="7F4F5C26" w14:textId="3DCB1F8D" w:rsidR="007B55A3" w:rsidRPr="007B55A3" w:rsidRDefault="007B55A3">
    <w:pPr>
      <w:pStyle w:val="Header"/>
      <w:rPr>
        <w:rFonts w:asciiTheme="minorBidi" w:hAnsiTheme="minorBidi"/>
        <w:b/>
        <w:bCs/>
        <w:color w:val="FF0000"/>
      </w:rPr>
    </w:pPr>
    <w:bookmarkStart w:id="0" w:name="_GoBack"/>
    <w:r w:rsidRPr="007B55A3">
      <w:rPr>
        <w:rFonts w:asciiTheme="minorBidi" w:hAnsiTheme="minorBidi"/>
        <w:b/>
        <w:bCs/>
        <w:color w:val="FF0000"/>
        <w:highlight w:val="yellow"/>
      </w:rPr>
      <w:t>https://ebookyab.ir/solution-manual-materials-kinetics-fundamentals-ohayre/</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318AB" w14:textId="77777777" w:rsidR="007B55A3" w:rsidRDefault="007B5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119"/>
    <w:multiLevelType w:val="hybridMultilevel"/>
    <w:tmpl w:val="38AA2222"/>
    <w:lvl w:ilvl="0" w:tplc="DAFA3576">
      <w:start w:val="1"/>
      <w:numFmt w:val="lowerLetter"/>
      <w:lvlText w:val="%1)"/>
      <w:lvlJc w:val="left"/>
      <w:pPr>
        <w:ind w:left="1080" w:hanging="360"/>
      </w:pPr>
      <w:rPr>
        <w:rFonts w:hint="default"/>
        <w:color w:val="2E74B5"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4571E"/>
    <w:multiLevelType w:val="hybridMultilevel"/>
    <w:tmpl w:val="89E46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63AF2"/>
    <w:multiLevelType w:val="hybridMultilevel"/>
    <w:tmpl w:val="6122DF1E"/>
    <w:lvl w:ilvl="0" w:tplc="3C64343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15636D"/>
    <w:multiLevelType w:val="hybridMultilevel"/>
    <w:tmpl w:val="B038CE88"/>
    <w:lvl w:ilvl="0" w:tplc="625834D8">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F902C8C"/>
    <w:multiLevelType w:val="hybridMultilevel"/>
    <w:tmpl w:val="4E86F97A"/>
    <w:lvl w:ilvl="0" w:tplc="39E21F7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ED6DC6"/>
    <w:multiLevelType w:val="hybridMultilevel"/>
    <w:tmpl w:val="996C5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5B369E"/>
    <w:multiLevelType w:val="hybridMultilevel"/>
    <w:tmpl w:val="F5F6636A"/>
    <w:lvl w:ilvl="0" w:tplc="4AC84858">
      <w:start w:val="1"/>
      <w:numFmt w:val="decimal"/>
      <w:pStyle w:val="Question"/>
      <w:lvlText w:val="%1."/>
      <w:lvlJc w:val="left"/>
      <w:pPr>
        <w:ind w:left="45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3078C"/>
    <w:multiLevelType w:val="hybridMultilevel"/>
    <w:tmpl w:val="BF2C9830"/>
    <w:lvl w:ilvl="0" w:tplc="C99601A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E40709"/>
    <w:multiLevelType w:val="hybridMultilevel"/>
    <w:tmpl w:val="DBCE128A"/>
    <w:lvl w:ilvl="0" w:tplc="D9CCF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422B18"/>
    <w:multiLevelType w:val="hybridMultilevel"/>
    <w:tmpl w:val="4D982C6A"/>
    <w:lvl w:ilvl="0" w:tplc="217CE3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2C2357F"/>
    <w:multiLevelType w:val="hybridMultilevel"/>
    <w:tmpl w:val="78863FDA"/>
    <w:lvl w:ilvl="0" w:tplc="1638BFA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26D2F0C"/>
    <w:multiLevelType w:val="hybridMultilevel"/>
    <w:tmpl w:val="314484DC"/>
    <w:lvl w:ilvl="0" w:tplc="E8B63E5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EB6058"/>
    <w:multiLevelType w:val="hybridMultilevel"/>
    <w:tmpl w:val="0C36F20E"/>
    <w:lvl w:ilvl="0" w:tplc="9AC0595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A7310A1"/>
    <w:multiLevelType w:val="hybridMultilevel"/>
    <w:tmpl w:val="4B8A7FCA"/>
    <w:lvl w:ilvl="0" w:tplc="50DC714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4A6F9A"/>
    <w:multiLevelType w:val="hybridMultilevel"/>
    <w:tmpl w:val="8FAC3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E838A4"/>
    <w:multiLevelType w:val="hybridMultilevel"/>
    <w:tmpl w:val="63FA03D0"/>
    <w:lvl w:ilvl="0" w:tplc="F16081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6090765"/>
    <w:multiLevelType w:val="hybridMultilevel"/>
    <w:tmpl w:val="F73C51C8"/>
    <w:lvl w:ilvl="0" w:tplc="C44E8B36">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652737"/>
    <w:multiLevelType w:val="hybridMultilevel"/>
    <w:tmpl w:val="374E30E0"/>
    <w:lvl w:ilvl="0" w:tplc="885EF73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2"/>
  </w:num>
  <w:num w:numId="3">
    <w:abstractNumId w:val="10"/>
  </w:num>
  <w:num w:numId="4">
    <w:abstractNumId w:val="2"/>
  </w:num>
  <w:num w:numId="5">
    <w:abstractNumId w:val="8"/>
  </w:num>
  <w:num w:numId="6">
    <w:abstractNumId w:val="15"/>
  </w:num>
  <w:num w:numId="7">
    <w:abstractNumId w:val="13"/>
  </w:num>
  <w:num w:numId="8">
    <w:abstractNumId w:val="9"/>
  </w:num>
  <w:num w:numId="9">
    <w:abstractNumId w:val="16"/>
  </w:num>
  <w:num w:numId="10">
    <w:abstractNumId w:val="4"/>
  </w:num>
  <w:num w:numId="11">
    <w:abstractNumId w:val="11"/>
  </w:num>
  <w:num w:numId="12">
    <w:abstractNumId w:val="7"/>
  </w:num>
  <w:num w:numId="13">
    <w:abstractNumId w:val="17"/>
  </w:num>
  <w:num w:numId="14">
    <w:abstractNumId w:val="3"/>
  </w:num>
  <w:num w:numId="15">
    <w:abstractNumId w:val="0"/>
  </w:num>
  <w:num w:numId="16">
    <w:abstractNumId w:val="1"/>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rora:renumber-on-new" w:val="i:1"/>
    <w:docVar w:name="aurora:use-current-font-size" w:val="i:1"/>
    <w:docVar w:name="aurora:used-aurora" w:val="i:1"/>
  </w:docVars>
  <w:rsids>
    <w:rsidRoot w:val="00B23772"/>
    <w:rsid w:val="0000361B"/>
    <w:rsid w:val="000105FF"/>
    <w:rsid w:val="000141C6"/>
    <w:rsid w:val="00020A81"/>
    <w:rsid w:val="000214CC"/>
    <w:rsid w:val="000413EF"/>
    <w:rsid w:val="0004244B"/>
    <w:rsid w:val="0006283D"/>
    <w:rsid w:val="00065F4A"/>
    <w:rsid w:val="00066F15"/>
    <w:rsid w:val="00072742"/>
    <w:rsid w:val="00081777"/>
    <w:rsid w:val="00091065"/>
    <w:rsid w:val="0009548A"/>
    <w:rsid w:val="000C53DC"/>
    <w:rsid w:val="000E45C4"/>
    <w:rsid w:val="000E6010"/>
    <w:rsid w:val="000E6B46"/>
    <w:rsid w:val="00102370"/>
    <w:rsid w:val="00112284"/>
    <w:rsid w:val="00140370"/>
    <w:rsid w:val="00140B62"/>
    <w:rsid w:val="001441A5"/>
    <w:rsid w:val="001832FD"/>
    <w:rsid w:val="00183B4E"/>
    <w:rsid w:val="00185634"/>
    <w:rsid w:val="001924FD"/>
    <w:rsid w:val="00192D44"/>
    <w:rsid w:val="00194430"/>
    <w:rsid w:val="001A133E"/>
    <w:rsid w:val="001C4B73"/>
    <w:rsid w:val="001C7629"/>
    <w:rsid w:val="001D12C0"/>
    <w:rsid w:val="001E49D0"/>
    <w:rsid w:val="001F6997"/>
    <w:rsid w:val="0020438F"/>
    <w:rsid w:val="002337F8"/>
    <w:rsid w:val="002432DD"/>
    <w:rsid w:val="00265573"/>
    <w:rsid w:val="002748D5"/>
    <w:rsid w:val="00292695"/>
    <w:rsid w:val="00294752"/>
    <w:rsid w:val="002A0924"/>
    <w:rsid w:val="002A6641"/>
    <w:rsid w:val="002B5F0F"/>
    <w:rsid w:val="002D3287"/>
    <w:rsid w:val="002E0302"/>
    <w:rsid w:val="002E58A0"/>
    <w:rsid w:val="002E6154"/>
    <w:rsid w:val="002F76FF"/>
    <w:rsid w:val="00315CDE"/>
    <w:rsid w:val="00335AD6"/>
    <w:rsid w:val="0034624B"/>
    <w:rsid w:val="003526AA"/>
    <w:rsid w:val="00357C5B"/>
    <w:rsid w:val="0036220C"/>
    <w:rsid w:val="00382436"/>
    <w:rsid w:val="00385357"/>
    <w:rsid w:val="00396BC8"/>
    <w:rsid w:val="003C4752"/>
    <w:rsid w:val="003D0993"/>
    <w:rsid w:val="003D6A96"/>
    <w:rsid w:val="003E1001"/>
    <w:rsid w:val="003F0FEC"/>
    <w:rsid w:val="003F60A9"/>
    <w:rsid w:val="00405077"/>
    <w:rsid w:val="0040588F"/>
    <w:rsid w:val="004154A7"/>
    <w:rsid w:val="00415BE2"/>
    <w:rsid w:val="00433798"/>
    <w:rsid w:val="004522B8"/>
    <w:rsid w:val="004605C4"/>
    <w:rsid w:val="00464B13"/>
    <w:rsid w:val="00471C3E"/>
    <w:rsid w:val="0047353E"/>
    <w:rsid w:val="00486CBA"/>
    <w:rsid w:val="00490573"/>
    <w:rsid w:val="004971CE"/>
    <w:rsid w:val="004A67C4"/>
    <w:rsid w:val="004A6FFA"/>
    <w:rsid w:val="004E452A"/>
    <w:rsid w:val="004F0590"/>
    <w:rsid w:val="004F1422"/>
    <w:rsid w:val="004F1ED4"/>
    <w:rsid w:val="0050757F"/>
    <w:rsid w:val="005117E6"/>
    <w:rsid w:val="005161A4"/>
    <w:rsid w:val="00526C99"/>
    <w:rsid w:val="0054052C"/>
    <w:rsid w:val="00545DA5"/>
    <w:rsid w:val="005562C3"/>
    <w:rsid w:val="005606F5"/>
    <w:rsid w:val="0056717D"/>
    <w:rsid w:val="005820D5"/>
    <w:rsid w:val="005830E0"/>
    <w:rsid w:val="0059364D"/>
    <w:rsid w:val="005B410E"/>
    <w:rsid w:val="005C3D6C"/>
    <w:rsid w:val="005C481D"/>
    <w:rsid w:val="005C6880"/>
    <w:rsid w:val="005D52F5"/>
    <w:rsid w:val="005E34DE"/>
    <w:rsid w:val="005F40A7"/>
    <w:rsid w:val="005F71B5"/>
    <w:rsid w:val="00600DE8"/>
    <w:rsid w:val="006010AA"/>
    <w:rsid w:val="006215A6"/>
    <w:rsid w:val="00634A32"/>
    <w:rsid w:val="00640FB6"/>
    <w:rsid w:val="0065145B"/>
    <w:rsid w:val="00666BF7"/>
    <w:rsid w:val="006754EC"/>
    <w:rsid w:val="00680C0F"/>
    <w:rsid w:val="00683D83"/>
    <w:rsid w:val="0069564C"/>
    <w:rsid w:val="006A18D4"/>
    <w:rsid w:val="006B1025"/>
    <w:rsid w:val="006B1071"/>
    <w:rsid w:val="006D4C73"/>
    <w:rsid w:val="006D4F46"/>
    <w:rsid w:val="006E7B2C"/>
    <w:rsid w:val="006F151F"/>
    <w:rsid w:val="007009DE"/>
    <w:rsid w:val="00700BDD"/>
    <w:rsid w:val="007022ED"/>
    <w:rsid w:val="007055D6"/>
    <w:rsid w:val="00720D28"/>
    <w:rsid w:val="00720F92"/>
    <w:rsid w:val="007230F6"/>
    <w:rsid w:val="00723A9D"/>
    <w:rsid w:val="00724C52"/>
    <w:rsid w:val="00733BE1"/>
    <w:rsid w:val="00733C99"/>
    <w:rsid w:val="00733E84"/>
    <w:rsid w:val="00734EC1"/>
    <w:rsid w:val="00755413"/>
    <w:rsid w:val="00777B05"/>
    <w:rsid w:val="007840B2"/>
    <w:rsid w:val="007A3345"/>
    <w:rsid w:val="007B55A3"/>
    <w:rsid w:val="007D3B3D"/>
    <w:rsid w:val="007E3ED0"/>
    <w:rsid w:val="007F14EA"/>
    <w:rsid w:val="007F20B6"/>
    <w:rsid w:val="007F4968"/>
    <w:rsid w:val="00803CD6"/>
    <w:rsid w:val="00806FD4"/>
    <w:rsid w:val="00817C50"/>
    <w:rsid w:val="008253C2"/>
    <w:rsid w:val="008259BE"/>
    <w:rsid w:val="00827BA4"/>
    <w:rsid w:val="00830EAF"/>
    <w:rsid w:val="00841184"/>
    <w:rsid w:val="00857717"/>
    <w:rsid w:val="00880C70"/>
    <w:rsid w:val="00881A90"/>
    <w:rsid w:val="00887BA2"/>
    <w:rsid w:val="00894E4D"/>
    <w:rsid w:val="008A1AE5"/>
    <w:rsid w:val="008A1B1D"/>
    <w:rsid w:val="008B26EF"/>
    <w:rsid w:val="008C6C43"/>
    <w:rsid w:val="008C73BD"/>
    <w:rsid w:val="008D108E"/>
    <w:rsid w:val="008E7182"/>
    <w:rsid w:val="008F7452"/>
    <w:rsid w:val="00900A77"/>
    <w:rsid w:val="009027B1"/>
    <w:rsid w:val="00903296"/>
    <w:rsid w:val="00904CBC"/>
    <w:rsid w:val="00910ACD"/>
    <w:rsid w:val="009145A6"/>
    <w:rsid w:val="0092019A"/>
    <w:rsid w:val="00925734"/>
    <w:rsid w:val="00927595"/>
    <w:rsid w:val="00951890"/>
    <w:rsid w:val="00972B9E"/>
    <w:rsid w:val="009804CB"/>
    <w:rsid w:val="00993658"/>
    <w:rsid w:val="00996419"/>
    <w:rsid w:val="00997DD0"/>
    <w:rsid w:val="009A0471"/>
    <w:rsid w:val="009C0685"/>
    <w:rsid w:val="009C5856"/>
    <w:rsid w:val="009D07F4"/>
    <w:rsid w:val="009D262C"/>
    <w:rsid w:val="009E64D2"/>
    <w:rsid w:val="009F43EB"/>
    <w:rsid w:val="009F4A3B"/>
    <w:rsid w:val="00A02886"/>
    <w:rsid w:val="00A05A1A"/>
    <w:rsid w:val="00A111D2"/>
    <w:rsid w:val="00A11249"/>
    <w:rsid w:val="00A11EC5"/>
    <w:rsid w:val="00A13ACA"/>
    <w:rsid w:val="00A260DA"/>
    <w:rsid w:val="00A44991"/>
    <w:rsid w:val="00A50221"/>
    <w:rsid w:val="00A5360C"/>
    <w:rsid w:val="00A813AA"/>
    <w:rsid w:val="00AA06DA"/>
    <w:rsid w:val="00AB78E1"/>
    <w:rsid w:val="00AC0CCE"/>
    <w:rsid w:val="00AD604B"/>
    <w:rsid w:val="00AF4433"/>
    <w:rsid w:val="00B060EF"/>
    <w:rsid w:val="00B07447"/>
    <w:rsid w:val="00B23772"/>
    <w:rsid w:val="00B336CD"/>
    <w:rsid w:val="00B350C7"/>
    <w:rsid w:val="00B43DDE"/>
    <w:rsid w:val="00B4476C"/>
    <w:rsid w:val="00B45024"/>
    <w:rsid w:val="00B46188"/>
    <w:rsid w:val="00B60997"/>
    <w:rsid w:val="00B63A62"/>
    <w:rsid w:val="00B7399B"/>
    <w:rsid w:val="00B85B2F"/>
    <w:rsid w:val="00B96E44"/>
    <w:rsid w:val="00BA07E2"/>
    <w:rsid w:val="00BA620E"/>
    <w:rsid w:val="00BB349E"/>
    <w:rsid w:val="00BB6988"/>
    <w:rsid w:val="00BC2C23"/>
    <w:rsid w:val="00BD001B"/>
    <w:rsid w:val="00BD435D"/>
    <w:rsid w:val="00BE2FE5"/>
    <w:rsid w:val="00BE399B"/>
    <w:rsid w:val="00BF0BB0"/>
    <w:rsid w:val="00BF0D3C"/>
    <w:rsid w:val="00BF2042"/>
    <w:rsid w:val="00C03B9D"/>
    <w:rsid w:val="00C04F5A"/>
    <w:rsid w:val="00C1712C"/>
    <w:rsid w:val="00C2028E"/>
    <w:rsid w:val="00C21C57"/>
    <w:rsid w:val="00C372A7"/>
    <w:rsid w:val="00C473B2"/>
    <w:rsid w:val="00C624EA"/>
    <w:rsid w:val="00C703B2"/>
    <w:rsid w:val="00C72041"/>
    <w:rsid w:val="00C76E90"/>
    <w:rsid w:val="00C83A19"/>
    <w:rsid w:val="00C865D7"/>
    <w:rsid w:val="00C96F85"/>
    <w:rsid w:val="00C97CD4"/>
    <w:rsid w:val="00CA3596"/>
    <w:rsid w:val="00CA7F4D"/>
    <w:rsid w:val="00CB6EC4"/>
    <w:rsid w:val="00CE5836"/>
    <w:rsid w:val="00D02B47"/>
    <w:rsid w:val="00D0549A"/>
    <w:rsid w:val="00D2592D"/>
    <w:rsid w:val="00D36576"/>
    <w:rsid w:val="00D602F4"/>
    <w:rsid w:val="00D614FD"/>
    <w:rsid w:val="00D61C53"/>
    <w:rsid w:val="00D77368"/>
    <w:rsid w:val="00D83306"/>
    <w:rsid w:val="00D9470B"/>
    <w:rsid w:val="00DA25FE"/>
    <w:rsid w:val="00DA3B29"/>
    <w:rsid w:val="00DA4DD0"/>
    <w:rsid w:val="00DC2233"/>
    <w:rsid w:val="00DD2459"/>
    <w:rsid w:val="00DD4344"/>
    <w:rsid w:val="00DD6313"/>
    <w:rsid w:val="00E016D7"/>
    <w:rsid w:val="00E03F5A"/>
    <w:rsid w:val="00E23302"/>
    <w:rsid w:val="00E3447F"/>
    <w:rsid w:val="00E540FA"/>
    <w:rsid w:val="00E96F17"/>
    <w:rsid w:val="00EA4084"/>
    <w:rsid w:val="00ED4570"/>
    <w:rsid w:val="00ED50F1"/>
    <w:rsid w:val="00ED66DF"/>
    <w:rsid w:val="00EF5948"/>
    <w:rsid w:val="00EF5F0C"/>
    <w:rsid w:val="00F0706B"/>
    <w:rsid w:val="00F12DC1"/>
    <w:rsid w:val="00F1399D"/>
    <w:rsid w:val="00F13AB8"/>
    <w:rsid w:val="00F23B92"/>
    <w:rsid w:val="00F3096B"/>
    <w:rsid w:val="00F45358"/>
    <w:rsid w:val="00F45C12"/>
    <w:rsid w:val="00F509C7"/>
    <w:rsid w:val="00F654D5"/>
    <w:rsid w:val="00F82904"/>
    <w:rsid w:val="00F83159"/>
    <w:rsid w:val="00F9411C"/>
    <w:rsid w:val="00FA371E"/>
    <w:rsid w:val="00FA3AF7"/>
    <w:rsid w:val="00FB7365"/>
    <w:rsid w:val="00FC0C84"/>
    <w:rsid w:val="00FC2521"/>
    <w:rsid w:val="00FC771E"/>
    <w:rsid w:val="00FD47A0"/>
    <w:rsid w:val="00FE2CF6"/>
    <w:rsid w:val="00FE43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30A96"/>
  <w15:docId w15:val="{D90BE04A-E1E8-4E14-928F-7ACF9D07F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24C52"/>
    <w:pPr>
      <w:keepNext/>
      <w:keepLines/>
      <w:pageBreakBefore/>
      <w:spacing w:before="240" w:after="0"/>
      <w:outlineLvl w:val="0"/>
    </w:pPr>
    <w:rPr>
      <w:rFonts w:ascii="Calibri" w:eastAsiaTheme="majorEastAsia" w:hAnsi="Calibri" w:cstheme="majorBidi"/>
      <w:b/>
      <w:color w:val="000000" w:themeColor="text1"/>
      <w:sz w:val="32"/>
      <w:szCs w:val="32"/>
    </w:rPr>
  </w:style>
  <w:style w:type="paragraph" w:styleId="Heading2">
    <w:name w:val="heading 2"/>
    <w:basedOn w:val="Normal"/>
    <w:next w:val="Normal"/>
    <w:link w:val="Heading2Char"/>
    <w:uiPriority w:val="9"/>
    <w:unhideWhenUsed/>
    <w:qFormat/>
    <w:rsid w:val="00724C52"/>
    <w:pPr>
      <w:keepNext/>
      <w:keepLines/>
      <w:spacing w:before="40" w:after="0"/>
      <w:outlineLvl w:val="1"/>
    </w:pPr>
    <w:rPr>
      <w:rFonts w:eastAsiaTheme="majorEastAsia"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3772"/>
    <w:pPr>
      <w:spacing w:after="0" w:line="240" w:lineRule="auto"/>
      <w:ind w:left="720"/>
      <w:contextualSpacing/>
    </w:pPr>
    <w:rPr>
      <w:rFonts w:ascii="Times New Roman" w:eastAsia="Calibri" w:hAnsi="Times New Roman" w:cs="Times New Roman"/>
      <w:sz w:val="24"/>
      <w:szCs w:val="24"/>
    </w:rPr>
  </w:style>
  <w:style w:type="paragraph" w:customStyle="1" w:styleId="Question">
    <w:name w:val="Question"/>
    <w:basedOn w:val="Normal"/>
    <w:link w:val="QuestionChar"/>
    <w:qFormat/>
    <w:rsid w:val="002748D5"/>
    <w:pPr>
      <w:numPr>
        <w:numId w:val="18"/>
      </w:numPr>
      <w:pBdr>
        <w:top w:val="single" w:sz="6" w:space="1" w:color="auto"/>
        <w:between w:val="single" w:sz="6" w:space="1" w:color="auto"/>
      </w:pBdr>
      <w:tabs>
        <w:tab w:val="right" w:pos="450"/>
        <w:tab w:val="left" w:pos="1170"/>
        <w:tab w:val="center" w:pos="5310"/>
      </w:tabs>
      <w:ind w:left="1170" w:hanging="1170"/>
    </w:pPr>
    <w:rPr>
      <w:rFonts w:ascii="Cambria" w:hAnsi="Cambria"/>
    </w:rPr>
  </w:style>
  <w:style w:type="paragraph" w:customStyle="1" w:styleId="TrueFalse">
    <w:name w:val="TrueFalse"/>
    <w:basedOn w:val="Question"/>
    <w:link w:val="TrueFalseChar"/>
    <w:qFormat/>
    <w:rsid w:val="002748D5"/>
    <w:pPr>
      <w:numPr>
        <w:numId w:val="0"/>
      </w:numPr>
      <w:pBdr>
        <w:top w:val="none" w:sz="0" w:space="0" w:color="auto"/>
        <w:between w:val="none" w:sz="0" w:space="0" w:color="auto"/>
      </w:pBdr>
      <w:tabs>
        <w:tab w:val="clear" w:pos="450"/>
        <w:tab w:val="clear" w:pos="1170"/>
        <w:tab w:val="clear" w:pos="5310"/>
        <w:tab w:val="left" w:pos="8640"/>
        <w:tab w:val="right" w:leader="underscore" w:pos="9360"/>
      </w:tabs>
      <w:ind w:left="1170"/>
    </w:pPr>
  </w:style>
  <w:style w:type="character" w:customStyle="1" w:styleId="QuestionChar">
    <w:name w:val="Question Char"/>
    <w:basedOn w:val="DefaultParagraphFont"/>
    <w:link w:val="Question"/>
    <w:rsid w:val="002748D5"/>
    <w:rPr>
      <w:rFonts w:ascii="Cambria" w:hAnsi="Cambria"/>
    </w:rPr>
  </w:style>
  <w:style w:type="character" w:customStyle="1" w:styleId="TrueFalseChar">
    <w:name w:val="TrueFalse Char"/>
    <w:basedOn w:val="QuestionChar"/>
    <w:link w:val="TrueFalse"/>
    <w:rsid w:val="002748D5"/>
    <w:rPr>
      <w:rFonts w:ascii="Cambria" w:hAnsi="Cambria"/>
    </w:rPr>
  </w:style>
  <w:style w:type="paragraph" w:styleId="BodyTextIndent">
    <w:name w:val="Body Text Indent"/>
    <w:basedOn w:val="Normal"/>
    <w:link w:val="BodyTextIndentChar"/>
    <w:rsid w:val="007230F6"/>
    <w:pPr>
      <w:tabs>
        <w:tab w:val="left" w:pos="-720"/>
      </w:tabs>
      <w:suppressAutoHyphens/>
      <w:spacing w:after="0" w:line="240" w:lineRule="auto"/>
      <w:ind w:left="1440" w:hanging="720"/>
    </w:pPr>
    <w:rPr>
      <w:rFonts w:ascii="Arial" w:eastAsia="Times New Roman" w:hAnsi="Arial" w:cs="Times New Roman"/>
      <w:sz w:val="24"/>
      <w:szCs w:val="24"/>
    </w:rPr>
  </w:style>
  <w:style w:type="character" w:customStyle="1" w:styleId="BodyTextIndentChar">
    <w:name w:val="Body Text Indent Char"/>
    <w:basedOn w:val="DefaultParagraphFont"/>
    <w:link w:val="BodyTextIndent"/>
    <w:rsid w:val="007230F6"/>
    <w:rPr>
      <w:rFonts w:ascii="Arial" w:eastAsia="Times New Roman" w:hAnsi="Arial" w:cs="Times New Roman"/>
      <w:sz w:val="24"/>
      <w:szCs w:val="24"/>
    </w:rPr>
  </w:style>
  <w:style w:type="paragraph" w:customStyle="1" w:styleId="SubQuestion">
    <w:name w:val="SubQuestion"/>
    <w:link w:val="SubQuestionChar"/>
    <w:qFormat/>
    <w:rsid w:val="002748D5"/>
    <w:pPr>
      <w:tabs>
        <w:tab w:val="right" w:pos="1800"/>
      </w:tabs>
      <w:ind w:left="1890" w:hanging="720"/>
    </w:pPr>
    <w:rPr>
      <w:rFonts w:ascii="Cambria" w:hAnsi="Cambria"/>
    </w:rPr>
  </w:style>
  <w:style w:type="paragraph" w:customStyle="1" w:styleId="MultipleChoice">
    <w:name w:val="MultipleChoice"/>
    <w:basedOn w:val="Question"/>
    <w:link w:val="MultipleChoiceChar"/>
    <w:qFormat/>
    <w:rsid w:val="009F43EB"/>
    <w:pPr>
      <w:numPr>
        <w:numId w:val="0"/>
      </w:numPr>
      <w:pBdr>
        <w:top w:val="none" w:sz="0" w:space="0" w:color="auto"/>
      </w:pBdr>
      <w:tabs>
        <w:tab w:val="clear" w:pos="450"/>
        <w:tab w:val="clear" w:pos="1170"/>
        <w:tab w:val="left" w:pos="1530"/>
        <w:tab w:val="left" w:pos="2880"/>
        <w:tab w:val="left" w:pos="3240"/>
        <w:tab w:val="left" w:pos="4590"/>
        <w:tab w:val="left" w:pos="4950"/>
        <w:tab w:val="left" w:pos="6300"/>
        <w:tab w:val="left" w:pos="6660"/>
        <w:tab w:val="left" w:pos="7920"/>
        <w:tab w:val="left" w:pos="8280"/>
      </w:tabs>
      <w:spacing w:after="360" w:line="240" w:lineRule="auto"/>
      <w:ind w:left="1170"/>
    </w:pPr>
  </w:style>
  <w:style w:type="character" w:customStyle="1" w:styleId="SubQuestionChar">
    <w:name w:val="SubQuestion Char"/>
    <w:basedOn w:val="QuestionChar"/>
    <w:link w:val="SubQuestion"/>
    <w:rsid w:val="002748D5"/>
    <w:rPr>
      <w:rFonts w:ascii="Cambria" w:hAnsi="Cambria"/>
    </w:rPr>
  </w:style>
  <w:style w:type="paragraph" w:customStyle="1" w:styleId="SubQuestionwithSpace">
    <w:name w:val="SubQuestion with Space"/>
    <w:basedOn w:val="SubQuestion"/>
    <w:link w:val="SubQuestionwithSpaceChar"/>
    <w:qFormat/>
    <w:rsid w:val="009145A6"/>
    <w:pPr>
      <w:spacing w:after="1728"/>
    </w:pPr>
  </w:style>
  <w:style w:type="character" w:customStyle="1" w:styleId="MultipleChoiceChar">
    <w:name w:val="MultipleChoice Char"/>
    <w:basedOn w:val="QuestionChar"/>
    <w:link w:val="MultipleChoice"/>
    <w:rsid w:val="009F43EB"/>
    <w:rPr>
      <w:rFonts w:ascii="Cambria" w:hAnsi="Cambria"/>
    </w:rPr>
  </w:style>
  <w:style w:type="paragraph" w:customStyle="1" w:styleId="QuestionwithSpace">
    <w:name w:val="Question with Space"/>
    <w:basedOn w:val="Question"/>
    <w:link w:val="QuestionwithSpaceChar"/>
    <w:qFormat/>
    <w:rsid w:val="009145A6"/>
    <w:pPr>
      <w:spacing w:after="5040"/>
    </w:pPr>
  </w:style>
  <w:style w:type="character" w:customStyle="1" w:styleId="SubQuestionwithSpaceChar">
    <w:name w:val="SubQuestion with Space Char"/>
    <w:basedOn w:val="SubQuestionChar"/>
    <w:link w:val="SubQuestionwithSpace"/>
    <w:rsid w:val="009145A6"/>
    <w:rPr>
      <w:rFonts w:ascii="Cambria" w:hAnsi="Cambria"/>
    </w:rPr>
  </w:style>
  <w:style w:type="paragraph" w:customStyle="1" w:styleId="MultipleAnswer">
    <w:name w:val="MultipleAnswer"/>
    <w:basedOn w:val="Question"/>
    <w:link w:val="MultipleAnswerChar"/>
    <w:qFormat/>
    <w:rsid w:val="008B26EF"/>
    <w:pPr>
      <w:tabs>
        <w:tab w:val="left" w:pos="720"/>
        <w:tab w:val="left" w:pos="1080"/>
        <w:tab w:val="right" w:leader="underscore" w:pos="3420"/>
        <w:tab w:val="left" w:pos="3780"/>
        <w:tab w:val="right" w:leader="underscore" w:pos="6120"/>
        <w:tab w:val="left" w:pos="6480"/>
        <w:tab w:val="right" w:leader="underscore" w:pos="8640"/>
      </w:tabs>
    </w:pPr>
  </w:style>
  <w:style w:type="character" w:customStyle="1" w:styleId="QuestionwithSpaceChar">
    <w:name w:val="Question with Space Char"/>
    <w:basedOn w:val="QuestionChar"/>
    <w:link w:val="QuestionwithSpace"/>
    <w:rsid w:val="009145A6"/>
    <w:rPr>
      <w:rFonts w:ascii="Cambria" w:hAnsi="Cambria"/>
    </w:rPr>
  </w:style>
  <w:style w:type="paragraph" w:customStyle="1" w:styleId="SingleAnswer">
    <w:name w:val="SingleAnswer"/>
    <w:basedOn w:val="MultipleAnswer"/>
    <w:link w:val="SingleAnswerChar"/>
    <w:qFormat/>
    <w:rsid w:val="00DC2233"/>
    <w:pPr>
      <w:numPr>
        <w:numId w:val="0"/>
      </w:numPr>
      <w:pBdr>
        <w:top w:val="none" w:sz="0" w:space="0" w:color="auto"/>
        <w:between w:val="none" w:sz="0" w:space="0" w:color="auto"/>
      </w:pBdr>
      <w:tabs>
        <w:tab w:val="clear" w:pos="450"/>
        <w:tab w:val="clear" w:pos="720"/>
        <w:tab w:val="clear" w:pos="1080"/>
        <w:tab w:val="clear" w:pos="1170"/>
        <w:tab w:val="clear" w:pos="3420"/>
        <w:tab w:val="clear" w:pos="3780"/>
        <w:tab w:val="clear" w:pos="6120"/>
        <w:tab w:val="clear" w:pos="8640"/>
        <w:tab w:val="right" w:pos="6480"/>
        <w:tab w:val="right" w:leader="underscore" w:pos="9360"/>
      </w:tabs>
      <w:ind w:left="1170"/>
    </w:pPr>
  </w:style>
  <w:style w:type="character" w:customStyle="1" w:styleId="MultipleAnswerChar">
    <w:name w:val="MultipleAnswer Char"/>
    <w:basedOn w:val="QuestionChar"/>
    <w:link w:val="MultipleAnswer"/>
    <w:rsid w:val="008B26EF"/>
    <w:rPr>
      <w:rFonts w:ascii="Cambria" w:hAnsi="Cambria"/>
    </w:rPr>
  </w:style>
  <w:style w:type="paragraph" w:styleId="Caption">
    <w:name w:val="caption"/>
    <w:basedOn w:val="Normal"/>
    <w:next w:val="Normal"/>
    <w:uiPriority w:val="35"/>
    <w:unhideWhenUsed/>
    <w:qFormat/>
    <w:rsid w:val="004522B8"/>
    <w:pPr>
      <w:spacing w:after="200" w:line="240" w:lineRule="auto"/>
    </w:pPr>
    <w:rPr>
      <w:i/>
      <w:iCs/>
      <w:color w:val="44546A" w:themeColor="text2"/>
      <w:sz w:val="18"/>
      <w:szCs w:val="18"/>
    </w:rPr>
  </w:style>
  <w:style w:type="character" w:customStyle="1" w:styleId="SingleAnswerChar">
    <w:name w:val="SingleAnswer Char"/>
    <w:basedOn w:val="MultipleAnswerChar"/>
    <w:link w:val="SingleAnswer"/>
    <w:rsid w:val="00DC2233"/>
    <w:rPr>
      <w:rFonts w:ascii="Cambria" w:hAnsi="Cambria"/>
    </w:rPr>
  </w:style>
  <w:style w:type="paragraph" w:customStyle="1" w:styleId="FigCaption">
    <w:name w:val="FigCaption"/>
    <w:basedOn w:val="Question"/>
    <w:link w:val="FigCaptionChar"/>
    <w:qFormat/>
    <w:rsid w:val="009F43EB"/>
    <w:pPr>
      <w:numPr>
        <w:numId w:val="0"/>
      </w:numPr>
      <w:pBdr>
        <w:top w:val="none" w:sz="0" w:space="0" w:color="auto"/>
      </w:pBdr>
      <w:jc w:val="center"/>
    </w:pPr>
  </w:style>
  <w:style w:type="paragraph" w:styleId="EndnoteText">
    <w:name w:val="endnote text"/>
    <w:basedOn w:val="Normal"/>
    <w:link w:val="EndnoteTextChar"/>
    <w:semiHidden/>
    <w:rsid w:val="004522B8"/>
    <w:pPr>
      <w:spacing w:after="0" w:line="240" w:lineRule="auto"/>
    </w:pPr>
    <w:rPr>
      <w:rFonts w:ascii="Times New Roman" w:eastAsia="Times New Roman" w:hAnsi="Times New Roman" w:cs="Times New Roman"/>
      <w:sz w:val="24"/>
      <w:szCs w:val="20"/>
    </w:rPr>
  </w:style>
  <w:style w:type="character" w:customStyle="1" w:styleId="FigCaptionChar">
    <w:name w:val="FigCaption Char"/>
    <w:basedOn w:val="QuestionChar"/>
    <w:link w:val="FigCaption"/>
    <w:rsid w:val="00A50221"/>
    <w:rPr>
      <w:rFonts w:ascii="Cambria" w:hAnsi="Cambria"/>
    </w:rPr>
  </w:style>
  <w:style w:type="character" w:customStyle="1" w:styleId="EndnoteTextChar">
    <w:name w:val="Endnote Text Char"/>
    <w:basedOn w:val="DefaultParagraphFont"/>
    <w:link w:val="EndnoteText"/>
    <w:semiHidden/>
    <w:rsid w:val="004522B8"/>
    <w:rPr>
      <w:rFonts w:ascii="Times New Roman" w:eastAsia="Times New Roman" w:hAnsi="Times New Roman" w:cs="Times New Roman"/>
      <w:sz w:val="24"/>
      <w:szCs w:val="20"/>
    </w:rPr>
  </w:style>
  <w:style w:type="paragraph" w:customStyle="1" w:styleId="QuestionSubwithSpace">
    <w:name w:val="QuestionSub with Space"/>
    <w:basedOn w:val="QuestionwithSpace"/>
    <w:link w:val="QuestionSubwithSpaceChar"/>
    <w:qFormat/>
    <w:rsid w:val="00FD47A0"/>
    <w:pPr>
      <w:tabs>
        <w:tab w:val="left" w:pos="540"/>
        <w:tab w:val="left" w:pos="810"/>
      </w:tabs>
      <w:ind w:left="1260" w:hanging="1260"/>
    </w:pPr>
  </w:style>
  <w:style w:type="paragraph" w:styleId="BodyTextIndent2">
    <w:name w:val="Body Text Indent 2"/>
    <w:basedOn w:val="Normal"/>
    <w:link w:val="BodyTextIndent2Char"/>
    <w:uiPriority w:val="99"/>
    <w:semiHidden/>
    <w:unhideWhenUsed/>
    <w:rsid w:val="00FD47A0"/>
    <w:pPr>
      <w:spacing w:after="120" w:line="480" w:lineRule="auto"/>
      <w:ind w:left="360"/>
    </w:pPr>
  </w:style>
  <w:style w:type="character" w:customStyle="1" w:styleId="QuestionSubwithSpaceChar">
    <w:name w:val="QuestionSub with Space Char"/>
    <w:basedOn w:val="QuestionwithSpaceChar"/>
    <w:link w:val="QuestionSubwithSpace"/>
    <w:rsid w:val="00FD47A0"/>
    <w:rPr>
      <w:rFonts w:ascii="Cambria" w:hAnsi="Cambria"/>
    </w:rPr>
  </w:style>
  <w:style w:type="character" w:customStyle="1" w:styleId="BodyTextIndent2Char">
    <w:name w:val="Body Text Indent 2 Char"/>
    <w:basedOn w:val="DefaultParagraphFont"/>
    <w:link w:val="BodyTextIndent2"/>
    <w:uiPriority w:val="99"/>
    <w:semiHidden/>
    <w:rsid w:val="00FD47A0"/>
  </w:style>
  <w:style w:type="paragraph" w:styleId="BalloonText">
    <w:name w:val="Balloon Text"/>
    <w:basedOn w:val="Normal"/>
    <w:link w:val="BalloonTextChar"/>
    <w:uiPriority w:val="99"/>
    <w:semiHidden/>
    <w:unhideWhenUsed/>
    <w:rsid w:val="003D09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993"/>
    <w:rPr>
      <w:rFonts w:ascii="Segoe UI" w:hAnsi="Segoe UI" w:cs="Segoe UI"/>
      <w:sz w:val="18"/>
      <w:szCs w:val="18"/>
    </w:rPr>
  </w:style>
  <w:style w:type="character" w:styleId="PlaceholderText">
    <w:name w:val="Placeholder Text"/>
    <w:basedOn w:val="DefaultParagraphFont"/>
    <w:uiPriority w:val="99"/>
    <w:semiHidden/>
    <w:rsid w:val="00B43DDE"/>
    <w:rPr>
      <w:color w:val="808080"/>
    </w:rPr>
  </w:style>
  <w:style w:type="paragraph" w:customStyle="1" w:styleId="DisplayEquationAurora">
    <w:name w:val="Display Equation (Aurora)"/>
    <w:basedOn w:val="Normal"/>
    <w:link w:val="DisplayEquationAuroraChar"/>
    <w:rsid w:val="00B43DDE"/>
    <w:pPr>
      <w:tabs>
        <w:tab w:val="center" w:pos="4680"/>
        <w:tab w:val="right" w:pos="9360"/>
      </w:tabs>
    </w:pPr>
  </w:style>
  <w:style w:type="character" w:customStyle="1" w:styleId="DisplayEquationAuroraChar">
    <w:name w:val="Display Equation (Aurora) Char"/>
    <w:basedOn w:val="QuestionChar"/>
    <w:link w:val="DisplayEquationAurora"/>
    <w:rsid w:val="00B43DDE"/>
    <w:rPr>
      <w:rFonts w:ascii="Cambria" w:hAnsi="Cambria"/>
    </w:rPr>
  </w:style>
  <w:style w:type="character" w:customStyle="1" w:styleId="SectionBreakAurora">
    <w:name w:val="Section Break (Aurora)"/>
    <w:basedOn w:val="DefaultParagraphFont"/>
    <w:rsid w:val="00B43DDE"/>
    <w:rPr>
      <w:vanish w:val="0"/>
      <w:color w:val="800080"/>
    </w:rPr>
  </w:style>
  <w:style w:type="paragraph" w:customStyle="1" w:styleId="QuestionSub">
    <w:name w:val="QuestionSub"/>
    <w:basedOn w:val="QuestionSubwithSpace"/>
    <w:link w:val="QuestionSubChar"/>
    <w:qFormat/>
    <w:rsid w:val="00315CDE"/>
    <w:pPr>
      <w:tabs>
        <w:tab w:val="clear" w:pos="810"/>
        <w:tab w:val="right" w:pos="1800"/>
        <w:tab w:val="left" w:pos="1890"/>
      </w:tabs>
      <w:spacing w:after="160"/>
      <w:ind w:left="1890" w:hanging="1890"/>
    </w:pPr>
  </w:style>
  <w:style w:type="character" w:customStyle="1" w:styleId="Heading1Char">
    <w:name w:val="Heading 1 Char"/>
    <w:basedOn w:val="DefaultParagraphFont"/>
    <w:link w:val="Heading1"/>
    <w:uiPriority w:val="9"/>
    <w:rsid w:val="00724C52"/>
    <w:rPr>
      <w:rFonts w:ascii="Calibri" w:eastAsiaTheme="majorEastAsia" w:hAnsi="Calibri" w:cstheme="majorBidi"/>
      <w:b/>
      <w:color w:val="000000" w:themeColor="text1"/>
      <w:sz w:val="32"/>
      <w:szCs w:val="32"/>
    </w:rPr>
  </w:style>
  <w:style w:type="character" w:customStyle="1" w:styleId="QuestionSubChar">
    <w:name w:val="QuestionSub Char"/>
    <w:basedOn w:val="QuestionSubwithSpaceChar"/>
    <w:link w:val="QuestionSub"/>
    <w:rsid w:val="00315CDE"/>
    <w:rPr>
      <w:rFonts w:ascii="Cambria" w:hAnsi="Cambria"/>
    </w:rPr>
  </w:style>
  <w:style w:type="character" w:customStyle="1" w:styleId="Heading2Char">
    <w:name w:val="Heading 2 Char"/>
    <w:basedOn w:val="DefaultParagraphFont"/>
    <w:link w:val="Heading2"/>
    <w:uiPriority w:val="9"/>
    <w:rsid w:val="00724C52"/>
    <w:rPr>
      <w:rFonts w:eastAsiaTheme="majorEastAsia" w:cstheme="majorBidi"/>
      <w:b/>
      <w:color w:val="000000" w:themeColor="text1"/>
      <w:sz w:val="24"/>
      <w:szCs w:val="24"/>
    </w:rPr>
  </w:style>
  <w:style w:type="table" w:styleId="TableGrid">
    <w:name w:val="Table Grid"/>
    <w:basedOn w:val="TableNormal"/>
    <w:uiPriority w:val="39"/>
    <w:rsid w:val="005B4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622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220C"/>
    <w:rPr>
      <w:rFonts w:asciiTheme="majorHAnsi" w:eastAsiaTheme="majorEastAsia" w:hAnsiTheme="majorHAnsi" w:cstheme="majorBidi"/>
      <w:spacing w:val="-10"/>
      <w:kern w:val="28"/>
      <w:sz w:val="56"/>
      <w:szCs w:val="56"/>
    </w:rPr>
  </w:style>
  <w:style w:type="paragraph" w:customStyle="1" w:styleId="TableValues">
    <w:name w:val="Table Values"/>
    <w:basedOn w:val="SingleAnswer"/>
    <w:link w:val="TableValuesChar"/>
    <w:qFormat/>
    <w:rsid w:val="00DC2233"/>
    <w:pPr>
      <w:spacing w:after="120" w:line="240" w:lineRule="auto"/>
      <w:ind w:left="0"/>
    </w:pPr>
    <w:rPr>
      <w:rFonts w:eastAsiaTheme="minorEastAsia"/>
      <w:lang w:val="pt-BR"/>
    </w:rPr>
  </w:style>
  <w:style w:type="paragraph" w:customStyle="1" w:styleId="1InchSpace">
    <w:name w:val="1 Inch Space"/>
    <w:basedOn w:val="Normal"/>
    <w:link w:val="1InchSpaceChar"/>
    <w:qFormat/>
    <w:rsid w:val="00382436"/>
    <w:pPr>
      <w:spacing w:after="1440"/>
    </w:pPr>
    <w:rPr>
      <w:rFonts w:ascii="Cambria" w:hAnsi="Cambria"/>
    </w:rPr>
  </w:style>
  <w:style w:type="character" w:customStyle="1" w:styleId="TableValuesChar">
    <w:name w:val="Table Values Char"/>
    <w:basedOn w:val="SingleAnswerChar"/>
    <w:link w:val="TableValues"/>
    <w:rsid w:val="00DC2233"/>
    <w:rPr>
      <w:rFonts w:ascii="Cambria" w:eastAsiaTheme="minorEastAsia" w:hAnsi="Cambria"/>
      <w:lang w:val="pt-BR"/>
    </w:rPr>
  </w:style>
  <w:style w:type="paragraph" w:customStyle="1" w:styleId="05InchSpace">
    <w:name w:val="0.5 Inch Space"/>
    <w:basedOn w:val="1InchSpace"/>
    <w:link w:val="05InchSpaceChar"/>
    <w:qFormat/>
    <w:rsid w:val="00382436"/>
    <w:pPr>
      <w:spacing w:after="720"/>
    </w:pPr>
  </w:style>
  <w:style w:type="character" w:customStyle="1" w:styleId="1InchSpaceChar">
    <w:name w:val="1 Inch Space Char"/>
    <w:basedOn w:val="DefaultParagraphFont"/>
    <w:link w:val="1InchSpace"/>
    <w:rsid w:val="00382436"/>
    <w:rPr>
      <w:rFonts w:ascii="Cambria" w:hAnsi="Cambria"/>
    </w:rPr>
  </w:style>
  <w:style w:type="character" w:customStyle="1" w:styleId="05InchSpaceChar">
    <w:name w:val="0.5 Inch Space Char"/>
    <w:basedOn w:val="1InchSpaceChar"/>
    <w:link w:val="05InchSpace"/>
    <w:rsid w:val="00382436"/>
    <w:rPr>
      <w:rFonts w:ascii="Cambria" w:hAnsi="Cambria"/>
    </w:rPr>
  </w:style>
  <w:style w:type="paragraph" w:customStyle="1" w:styleId="Solution">
    <w:name w:val="Solution"/>
    <w:basedOn w:val="Normal"/>
    <w:link w:val="SolutionChar"/>
    <w:qFormat/>
    <w:rsid w:val="00857717"/>
    <w:pPr>
      <w:ind w:left="1170"/>
    </w:pPr>
    <w:rPr>
      <w:rFonts w:ascii="Cambria" w:hAnsi="Cambria"/>
    </w:rPr>
  </w:style>
  <w:style w:type="table" w:customStyle="1" w:styleId="PlainTable41">
    <w:name w:val="Plain Table 41"/>
    <w:basedOn w:val="TableNormal"/>
    <w:uiPriority w:val="44"/>
    <w:rsid w:val="00F1399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olutionChar">
    <w:name w:val="Solution Char"/>
    <w:basedOn w:val="DefaultParagraphFont"/>
    <w:link w:val="Solution"/>
    <w:rsid w:val="00857717"/>
    <w:rPr>
      <w:rFonts w:ascii="Cambria" w:hAnsi="Cambria"/>
    </w:rPr>
  </w:style>
  <w:style w:type="paragraph" w:customStyle="1" w:styleId="Solution-NoIndent">
    <w:name w:val="Solution - No Indent"/>
    <w:basedOn w:val="Solution"/>
    <w:link w:val="Solution-NoIndentChar"/>
    <w:qFormat/>
    <w:rsid w:val="009C5856"/>
    <w:pPr>
      <w:ind w:left="0"/>
    </w:pPr>
  </w:style>
  <w:style w:type="character" w:customStyle="1" w:styleId="Solution-NoIndentChar">
    <w:name w:val="Solution - No Indent Char"/>
    <w:basedOn w:val="SolutionChar"/>
    <w:link w:val="Solution-NoIndent"/>
    <w:rsid w:val="009C5856"/>
    <w:rPr>
      <w:rFonts w:ascii="Cambria" w:hAnsi="Cambria"/>
    </w:rPr>
  </w:style>
  <w:style w:type="character" w:styleId="CommentReference">
    <w:name w:val="annotation reference"/>
    <w:basedOn w:val="DefaultParagraphFont"/>
    <w:uiPriority w:val="99"/>
    <w:semiHidden/>
    <w:unhideWhenUsed/>
    <w:rsid w:val="00065F4A"/>
    <w:rPr>
      <w:sz w:val="16"/>
      <w:szCs w:val="16"/>
    </w:rPr>
  </w:style>
  <w:style w:type="paragraph" w:styleId="CommentText">
    <w:name w:val="annotation text"/>
    <w:basedOn w:val="Normal"/>
    <w:link w:val="CommentTextChar"/>
    <w:uiPriority w:val="99"/>
    <w:semiHidden/>
    <w:unhideWhenUsed/>
    <w:rsid w:val="00065F4A"/>
    <w:pPr>
      <w:spacing w:line="240" w:lineRule="auto"/>
    </w:pPr>
    <w:rPr>
      <w:sz w:val="20"/>
      <w:szCs w:val="20"/>
    </w:rPr>
  </w:style>
  <w:style w:type="character" w:customStyle="1" w:styleId="CommentTextChar">
    <w:name w:val="Comment Text Char"/>
    <w:basedOn w:val="DefaultParagraphFont"/>
    <w:link w:val="CommentText"/>
    <w:uiPriority w:val="99"/>
    <w:semiHidden/>
    <w:rsid w:val="00065F4A"/>
    <w:rPr>
      <w:sz w:val="20"/>
      <w:szCs w:val="20"/>
    </w:rPr>
  </w:style>
  <w:style w:type="paragraph" w:styleId="CommentSubject">
    <w:name w:val="annotation subject"/>
    <w:basedOn w:val="CommentText"/>
    <w:next w:val="CommentText"/>
    <w:link w:val="CommentSubjectChar"/>
    <w:uiPriority w:val="99"/>
    <w:semiHidden/>
    <w:unhideWhenUsed/>
    <w:rsid w:val="00065F4A"/>
    <w:rPr>
      <w:b/>
      <w:bCs/>
    </w:rPr>
  </w:style>
  <w:style w:type="character" w:customStyle="1" w:styleId="CommentSubjectChar">
    <w:name w:val="Comment Subject Char"/>
    <w:basedOn w:val="CommentTextChar"/>
    <w:link w:val="CommentSubject"/>
    <w:uiPriority w:val="99"/>
    <w:semiHidden/>
    <w:rsid w:val="00065F4A"/>
    <w:rPr>
      <w:b/>
      <w:bCs/>
      <w:sz w:val="20"/>
      <w:szCs w:val="20"/>
    </w:rPr>
  </w:style>
  <w:style w:type="paragraph" w:styleId="Revision">
    <w:name w:val="Revision"/>
    <w:hidden/>
    <w:uiPriority w:val="99"/>
    <w:semiHidden/>
    <w:rsid w:val="0065145B"/>
    <w:pPr>
      <w:spacing w:after="0" w:line="240" w:lineRule="auto"/>
    </w:pPr>
  </w:style>
  <w:style w:type="paragraph" w:styleId="Header">
    <w:name w:val="header"/>
    <w:basedOn w:val="Normal"/>
    <w:link w:val="HeaderChar"/>
    <w:uiPriority w:val="99"/>
    <w:unhideWhenUsed/>
    <w:rsid w:val="007B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5A3"/>
  </w:style>
  <w:style w:type="paragraph" w:styleId="Footer">
    <w:name w:val="footer"/>
    <w:basedOn w:val="Normal"/>
    <w:link w:val="FooterChar"/>
    <w:uiPriority w:val="99"/>
    <w:unhideWhenUsed/>
    <w:rsid w:val="007B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tiff"/><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6071</Words>
  <Characters>34611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40601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Milad</cp:lastModifiedBy>
  <cp:revision>3</cp:revision>
  <cp:lastPrinted>2015-01-01T21:01:00Z</cp:lastPrinted>
  <dcterms:created xsi:type="dcterms:W3CDTF">2019-11-16T07:04:00Z</dcterms:created>
  <dcterms:modified xsi:type="dcterms:W3CDTF">2023-12-05T18:12:00Z</dcterms:modified>
</cp:coreProperties>
</file>