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1F9" w:rsidRPr="00FB0A50" w:rsidRDefault="00D771F9" w:rsidP="00D771F9">
      <w:pPr>
        <w:pStyle w:val="Header"/>
        <w:tabs>
          <w:tab w:val="clear" w:pos="4320"/>
          <w:tab w:val="clear" w:pos="8640"/>
        </w:tabs>
        <w:spacing w:after="0" w:line="40" w:lineRule="exact"/>
      </w:pPr>
    </w:p>
    <w:tbl>
      <w:tblPr>
        <w:tblW w:w="93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3"/>
        <w:gridCol w:w="5337"/>
      </w:tblGrid>
      <w:tr w:rsidR="00D771F9" w:rsidRPr="00FA1C8E" w:rsidTr="000D36E5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71F9" w:rsidRPr="00FB0A50" w:rsidRDefault="00D771F9" w:rsidP="000D36E5">
            <w:pPr>
              <w:pStyle w:val="FigureProblem"/>
              <w:jc w:val="center"/>
            </w:pPr>
            <w:r w:rsidRPr="00FB0A50">
              <w:rPr>
                <w:noProof/>
              </w:rPr>
              <w:drawing>
                <wp:inline distT="0" distB="0" distL="0" distR="0" wp14:anchorId="11C094CE" wp14:editId="24196F6A">
                  <wp:extent cx="2288286" cy="1053940"/>
                  <wp:effectExtent l="0" t="0" r="0" b="0"/>
                  <wp:docPr id="326" name="Picture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11-013.ti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8286" cy="105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71F9" w:rsidRPr="00153CC5" w:rsidRDefault="00D771F9" w:rsidP="000D36E5">
            <w:pPr>
              <w:pStyle w:val="H1"/>
              <w:spacing w:line="240" w:lineRule="auto"/>
              <w:rPr>
                <w:rFonts w:ascii="Times New Roman" w:hAnsi="Times New Roman"/>
              </w:rPr>
            </w:pPr>
            <w:r w:rsidRPr="00153CC5">
              <w:rPr>
                <w:rFonts w:ascii="Times New Roman" w:hAnsi="Times New Roman"/>
              </w:rPr>
              <w:t>Problem 2.6</w:t>
            </w:r>
          </w:p>
          <w:p w:rsidR="00D771F9" w:rsidRPr="00FB0A50" w:rsidRDefault="00D771F9" w:rsidP="000D36E5">
            <w:pPr>
              <w:pStyle w:val="ProblemText"/>
            </w:pPr>
            <w:r w:rsidRPr="00FB0A50">
              <w:t xml:space="preserve">A steel tank is to be positioned in an excavation. Knowing that the magnitude of </w:t>
            </w:r>
            <w:r w:rsidRPr="00FB0A50">
              <w:rPr>
                <w:b/>
              </w:rPr>
              <w:t>P</w:t>
            </w:r>
            <w:r w:rsidRPr="00FB0A50">
              <w:t xml:space="preserve"> is 500 lb, determine by trigonometry (</w:t>
            </w:r>
            <w:r w:rsidRPr="00FB0A50">
              <w:rPr>
                <w:i/>
              </w:rPr>
              <w:t>a</w:t>
            </w:r>
            <w:r w:rsidRPr="00FB0A50">
              <w:t xml:space="preserve">) the required angle </w:t>
            </w:r>
            <w:r w:rsidRPr="00F80AFD">
              <w:rPr>
                <w:rFonts w:ascii="Symbol" w:hAnsi="Symbol"/>
                <w:i/>
              </w:rPr>
              <w:t></w:t>
            </w:r>
            <w:r>
              <w:rPr>
                <w:rFonts w:ascii="Euclid Symbol" w:hAnsi="Euclid Symbol"/>
                <w:i/>
              </w:rPr>
              <w:t></w:t>
            </w:r>
            <w:r w:rsidRPr="00FB0A50">
              <w:t xml:space="preserve">if the resultant </w:t>
            </w:r>
            <w:r w:rsidRPr="00FB0A50">
              <w:rPr>
                <w:b/>
              </w:rPr>
              <w:t>R</w:t>
            </w:r>
            <w:r w:rsidRPr="00FB0A50">
              <w:t xml:space="preserve"> of the two forces applied at </w:t>
            </w:r>
            <w:r w:rsidRPr="00FB0A50">
              <w:rPr>
                <w:i/>
              </w:rPr>
              <w:t>A</w:t>
            </w:r>
            <w:r w:rsidRPr="00FB0A50">
              <w:t xml:space="preserve"> is to be vertical, (</w:t>
            </w:r>
            <w:r w:rsidRPr="00FB0A50">
              <w:rPr>
                <w:i/>
              </w:rPr>
              <w:t>b</w:t>
            </w:r>
            <w:r w:rsidRPr="00FB0A50">
              <w:t xml:space="preserve">) the corresponding magnitude of </w:t>
            </w:r>
            <w:r w:rsidRPr="00FB0A50">
              <w:rPr>
                <w:b/>
              </w:rPr>
              <w:t>R</w:t>
            </w:r>
            <w:r w:rsidRPr="00FB0A50">
              <w:t>.</w:t>
            </w:r>
          </w:p>
        </w:tc>
      </w:tr>
    </w:tbl>
    <w:p w:rsidR="00D771F9" w:rsidRPr="00FB0A50" w:rsidRDefault="00D771F9" w:rsidP="00D771F9">
      <w:pPr>
        <w:rPr>
          <w:rFonts w:ascii="Times New Roman" w:hAnsi="Times New Roman" w:cs="Times New Roman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D771F9" w:rsidRPr="00FA1C8E" w:rsidTr="000D36E5">
        <w:trPr>
          <w:trHeight w:val="109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F9" w:rsidRPr="00153CC5" w:rsidRDefault="00D771F9" w:rsidP="000D36E5">
            <w:pPr>
              <w:pStyle w:val="H2"/>
              <w:rPr>
                <w:rFonts w:ascii="Times New Roman" w:hAnsi="Times New Roman"/>
              </w:rPr>
            </w:pPr>
            <w:r w:rsidRPr="00153CC5">
              <w:rPr>
                <w:rFonts w:ascii="Times New Roman" w:hAnsi="Times New Roman"/>
              </w:rPr>
              <w:t>Solution</w:t>
            </w:r>
          </w:p>
          <w:p w:rsidR="00D771F9" w:rsidRPr="00FB0A50" w:rsidRDefault="00D771F9" w:rsidP="000D36E5">
            <w:pPr>
              <w:pStyle w:val="SolutionText"/>
              <w:spacing w:line="240" w:lineRule="auto"/>
              <w:jc w:val="center"/>
            </w:pPr>
            <w:r w:rsidRPr="00FB0A50">
              <w:rPr>
                <w:noProof/>
              </w:rPr>
              <w:drawing>
                <wp:inline distT="0" distB="0" distL="0" distR="0" wp14:anchorId="7FD65891" wp14:editId="5D10BA12">
                  <wp:extent cx="2139950" cy="1668780"/>
                  <wp:effectExtent l="0" t="0" r="0" b="7620"/>
                  <wp:docPr id="38" name="Picture 38" descr="bee29230_s02-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bee29230_s02-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0" cy="166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1F9" w:rsidRPr="00FB0A50" w:rsidRDefault="00D771F9" w:rsidP="000D36E5">
            <w:pPr>
              <w:pStyle w:val="SolutionText"/>
              <w:spacing w:line="240" w:lineRule="auto"/>
            </w:pPr>
            <w:r w:rsidRPr="00FB0A50">
              <w:t>Using the triangle rule and the law of sines:</w:t>
            </w:r>
          </w:p>
          <w:p w:rsidR="00D771F9" w:rsidRPr="00FB0A50" w:rsidRDefault="00D771F9" w:rsidP="000D36E5">
            <w:pPr>
              <w:pStyle w:val="SolutionText"/>
              <w:tabs>
                <w:tab w:val="clear" w:pos="720"/>
                <w:tab w:val="left" w:pos="2628"/>
              </w:tabs>
              <w:spacing w:line="240" w:lineRule="auto"/>
            </w:pPr>
            <w:r w:rsidRPr="00FB0A50">
              <w:t>(</w:t>
            </w:r>
            <w:r w:rsidRPr="00FB0A50">
              <w:rPr>
                <w:i/>
              </w:rPr>
              <w:t>a</w:t>
            </w:r>
            <w:r w:rsidRPr="00FB0A50">
              <w:t>)</w:t>
            </w:r>
            <w:r w:rsidRPr="00FB0A50">
              <w:tab/>
            </w:r>
            <w:r w:rsidR="00EA5D17" w:rsidRPr="00EA5D17">
              <w:rPr>
                <w:position w:val="-130"/>
              </w:rPr>
              <w:object w:dxaOrig="3720" w:dyaOrig="1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6pt;height:75pt" o:ole="">
                  <v:imagedata r:id="rId8" o:title=""/>
                </v:shape>
                <o:OLEObject Type="Embed" ProgID="Equation.DSMT4" ShapeID="_x0000_i1025" DrawAspect="Content" ObjectID="_1630139713" r:id="rId9"/>
              </w:object>
            </w:r>
          </w:p>
          <w:p w:rsidR="00D771F9" w:rsidRPr="00FB0A50" w:rsidRDefault="00D771F9" w:rsidP="000D36E5">
            <w:pPr>
              <w:pStyle w:val="SolutionText"/>
              <w:tabs>
                <w:tab w:val="clear" w:pos="720"/>
                <w:tab w:val="left" w:pos="3609"/>
                <w:tab w:val="right" w:pos="9108"/>
              </w:tabs>
              <w:spacing w:line="240" w:lineRule="auto"/>
            </w:pPr>
            <w:r w:rsidRPr="00FB0A50">
              <w:tab/>
            </w:r>
            <w:bookmarkStart w:id="0" w:name="MTBlankEqn"/>
            <w:r w:rsidR="00EA5D17" w:rsidRPr="00EA5D17">
              <w:rPr>
                <w:position w:val="-6"/>
              </w:rPr>
              <w:object w:dxaOrig="1579" w:dyaOrig="260">
                <v:shape id="_x0000_i1026" type="#_x0000_t75" style="width:78.75pt;height:12.75pt" o:ole="">
                  <v:imagedata r:id="rId10" o:title=""/>
                </v:shape>
                <o:OLEObject Type="Embed" ProgID="Equation.DSMT4" ShapeID="_x0000_i1026" DrawAspect="Content" ObjectID="_1630139714" r:id="rId11"/>
              </w:object>
            </w:r>
            <w:bookmarkEnd w:id="0"/>
            <w:r w:rsidRPr="00FB0A50">
              <w:tab/>
            </w:r>
            <w:r w:rsidR="00EA5D17" w:rsidRPr="00EA5D17">
              <w:rPr>
                <w:position w:val="-6"/>
              </w:rPr>
              <w:object w:dxaOrig="880" w:dyaOrig="260">
                <v:shape id="_x0000_i1027" type="#_x0000_t75" style="width:44.25pt;height:12.75pt" o:ole="">
                  <v:imagedata r:id="rId12" o:title=""/>
                </v:shape>
                <o:OLEObject Type="Embed" ProgID="Equation.DSMT4" ShapeID="_x0000_i1027" DrawAspect="Content" ObjectID="_1630139715" r:id="rId13"/>
              </w:object>
            </w:r>
            <w:r w:rsidR="00D50869" w:rsidRPr="009C41B3">
              <w:rPr>
                <w:rFonts w:eastAsia="MS Mincho"/>
                <w:position w:val="-6"/>
                <w:sz w:val="30"/>
                <w:szCs w:val="30"/>
              </w:rPr>
              <w:t>◄</w:t>
            </w:r>
          </w:p>
          <w:p w:rsidR="00D771F9" w:rsidRDefault="00D771F9" w:rsidP="00EA5D17">
            <w:pPr>
              <w:pStyle w:val="SolutionText"/>
              <w:tabs>
                <w:tab w:val="clear" w:pos="720"/>
                <w:tab w:val="left" w:pos="2826"/>
                <w:tab w:val="right" w:pos="9108"/>
              </w:tabs>
              <w:spacing w:line="240" w:lineRule="auto"/>
              <w:rPr>
                <w:rFonts w:ascii="Wingdings 3" w:hAnsi="Wingdings 3"/>
              </w:rPr>
            </w:pPr>
            <w:r w:rsidRPr="00FB0A50">
              <w:t>(</w:t>
            </w:r>
            <w:r w:rsidRPr="00FB0A50">
              <w:rPr>
                <w:i/>
              </w:rPr>
              <w:t>b</w:t>
            </w:r>
            <w:r w:rsidRPr="00FB0A50">
              <w:t>)</w:t>
            </w:r>
            <w:r w:rsidRPr="00FB0A50">
              <w:tab/>
            </w:r>
            <w:r w:rsidR="00EA5D17" w:rsidRPr="00EA5D17">
              <w:rPr>
                <w:position w:val="-26"/>
              </w:rPr>
              <w:object w:dxaOrig="2500" w:dyaOrig="600">
                <v:shape id="_x0000_i1028" type="#_x0000_t75" style="width:125.25pt;height:30pt" o:ole="">
                  <v:imagedata r:id="rId14" o:title=""/>
                </v:shape>
                <o:OLEObject Type="Embed" ProgID="Equation.DSMT4" ShapeID="_x0000_i1028" DrawAspect="Content" ObjectID="_1630139716" r:id="rId15"/>
              </w:object>
            </w:r>
            <w:r w:rsidRPr="00FB0A50">
              <w:tab/>
            </w:r>
            <w:r w:rsidR="00EA5D17" w:rsidRPr="00EA5D17">
              <w:rPr>
                <w:position w:val="-6"/>
              </w:rPr>
              <w:object w:dxaOrig="940" w:dyaOrig="260">
                <v:shape id="_x0000_i1029" type="#_x0000_t75" style="width:47.25pt;height:12.75pt" o:ole="">
                  <v:imagedata r:id="rId16" o:title=""/>
                </v:shape>
                <o:OLEObject Type="Embed" ProgID="Equation.DSMT4" ShapeID="_x0000_i1029" DrawAspect="Content" ObjectID="_1630139717" r:id="rId17"/>
              </w:object>
            </w:r>
            <w:r w:rsidR="00D50869" w:rsidRPr="009C41B3">
              <w:rPr>
                <w:rFonts w:eastAsia="MS Mincho"/>
                <w:position w:val="-6"/>
                <w:sz w:val="30"/>
                <w:szCs w:val="30"/>
              </w:rPr>
              <w:t>◄</w:t>
            </w:r>
          </w:p>
        </w:tc>
      </w:tr>
    </w:tbl>
    <w:p w:rsidR="00D771F9" w:rsidRPr="00FB0A50" w:rsidRDefault="00D771F9" w:rsidP="00D771F9">
      <w:pPr>
        <w:rPr>
          <w:rFonts w:ascii="Times New Roman" w:hAnsi="Times New Roman" w:cs="Times New Roman"/>
        </w:rPr>
      </w:pPr>
    </w:p>
    <w:sectPr w:rsidR="00D771F9" w:rsidRPr="00FB0A5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3EF" w:rsidRDefault="00BD23EF" w:rsidP="00BD23EF">
      <w:pPr>
        <w:spacing w:after="0" w:line="240" w:lineRule="auto"/>
      </w:pPr>
      <w:r>
        <w:separator/>
      </w:r>
    </w:p>
  </w:endnote>
  <w:endnote w:type="continuationSeparator" w:id="0">
    <w:p w:rsidR="00BD23EF" w:rsidRDefault="00BD23EF" w:rsidP="00BD2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0000000000000000000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lid Symbol">
    <w:panose1 w:val="02050102010706020507"/>
    <w:charset w:val="02"/>
    <w:family w:val="roman"/>
    <w:pitch w:val="variable"/>
    <w:sig w:usb0="8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C17" w:rsidRDefault="00FE0C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3EF" w:rsidRPr="00FE0C17" w:rsidRDefault="00FE0C17" w:rsidP="00FE0C17">
    <w:pPr>
      <w:tabs>
        <w:tab w:val="center" w:pos="4680"/>
        <w:tab w:val="right" w:pos="9360"/>
      </w:tabs>
      <w:spacing w:after="0" w:line="240" w:lineRule="auto"/>
      <w:ind w:left="173" w:right="245"/>
      <w:jc w:val="both"/>
      <w:rPr>
        <w:rFonts w:ascii="Times New Roman" w:eastAsia="Times" w:hAnsi="Times New Roman" w:cs="Times New Roman"/>
        <w:bCs/>
        <w:color w:val="000000"/>
        <w:sz w:val="20"/>
        <w:szCs w:val="20"/>
      </w:rPr>
    </w:pPr>
    <w:r w:rsidRPr="00FE0C17">
      <w:rPr>
        <w:rFonts w:ascii="Times New Roman" w:eastAsia="Times" w:hAnsi="Times New Roman" w:cs="Times New Roman"/>
        <w:bCs/>
        <w:color w:val="000000"/>
        <w:sz w:val="20"/>
        <w:szCs w:val="20"/>
      </w:rPr>
      <w:t>Copyright © McGraw-Hill Education. All rights reserved. No reproduction or distribution without the prior written consent of McGraw-Hill Education.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C17" w:rsidRDefault="00FE0C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3EF" w:rsidRDefault="00BD23EF" w:rsidP="00BD23EF">
      <w:pPr>
        <w:spacing w:after="0" w:line="240" w:lineRule="auto"/>
      </w:pPr>
      <w:r>
        <w:separator/>
      </w:r>
    </w:p>
  </w:footnote>
  <w:footnote w:type="continuationSeparator" w:id="0">
    <w:p w:rsidR="00BD23EF" w:rsidRDefault="00BD23EF" w:rsidP="00BD2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C17" w:rsidRDefault="00FE0C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C17" w:rsidRDefault="00FE0C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C17" w:rsidRDefault="00FE0C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F9"/>
    <w:rsid w:val="00153CC5"/>
    <w:rsid w:val="00214FB0"/>
    <w:rsid w:val="002A649F"/>
    <w:rsid w:val="00BD23EF"/>
    <w:rsid w:val="00D50869"/>
    <w:rsid w:val="00D771F9"/>
    <w:rsid w:val="00EA5D17"/>
    <w:rsid w:val="00F80AFD"/>
    <w:rsid w:val="00FB0A50"/>
    <w:rsid w:val="00FE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5B1673F-2FAA-4DD4-84B0-BBB413B0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1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D771F9"/>
    <w:pPr>
      <w:tabs>
        <w:tab w:val="center" w:pos="4320"/>
        <w:tab w:val="right" w:pos="8640"/>
      </w:tabs>
      <w:spacing w:after="12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character" w:customStyle="1" w:styleId="HeaderChar">
    <w:name w:val="Header Char"/>
    <w:basedOn w:val="DefaultParagraphFont"/>
    <w:link w:val="Header"/>
    <w:semiHidden/>
    <w:rsid w:val="00D771F9"/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H1">
    <w:name w:val="H1"/>
    <w:basedOn w:val="Normal"/>
    <w:next w:val="Normal"/>
    <w:rsid w:val="00D771F9"/>
    <w:pPr>
      <w:spacing w:before="200" w:after="240" w:line="240" w:lineRule="exact"/>
      <w:ind w:left="173" w:right="245"/>
      <w:jc w:val="both"/>
    </w:pPr>
    <w:rPr>
      <w:rFonts w:ascii="Arial" w:eastAsia="Times" w:hAnsi="Arial" w:cs="Times New Roman"/>
      <w:b/>
      <w:caps/>
      <w:color w:val="000000"/>
      <w:sz w:val="24"/>
      <w:szCs w:val="20"/>
    </w:rPr>
  </w:style>
  <w:style w:type="paragraph" w:customStyle="1" w:styleId="H2">
    <w:name w:val="H2"/>
    <w:basedOn w:val="H1"/>
    <w:next w:val="Normal"/>
    <w:rsid w:val="00D771F9"/>
    <w:pPr>
      <w:spacing w:before="120" w:after="200"/>
    </w:pPr>
    <w:rPr>
      <w:kern w:val="32"/>
      <w:sz w:val="22"/>
    </w:rPr>
  </w:style>
  <w:style w:type="paragraph" w:customStyle="1" w:styleId="ProblemText">
    <w:name w:val="Problem Text"/>
    <w:basedOn w:val="Normal"/>
    <w:next w:val="Normal"/>
    <w:rsid w:val="00D771F9"/>
    <w:pPr>
      <w:spacing w:after="24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SolutionText">
    <w:name w:val="Solution Text"/>
    <w:basedOn w:val="Normal"/>
    <w:rsid w:val="00D771F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FigureProblem">
    <w:name w:val="Figure_Problem"/>
    <w:basedOn w:val="ProblemText"/>
    <w:qFormat/>
    <w:rsid w:val="00D771F9"/>
    <w:pPr>
      <w:spacing w:before="200" w:after="200" w:line="240" w:lineRule="auto"/>
      <w:ind w:right="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7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1F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D23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footer" Target="footer3.xml"/><Relationship Id="rId10" Type="http://schemas.openxmlformats.org/officeDocument/2006/relationships/image" Target="media/image4.wmf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Jayalakshmi, R</cp:lastModifiedBy>
  <cp:revision>8</cp:revision>
  <dcterms:created xsi:type="dcterms:W3CDTF">2019-04-25T11:30:00Z</dcterms:created>
  <dcterms:modified xsi:type="dcterms:W3CDTF">2019-09-16T06:18:00Z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