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7B385" w14:textId="77777777" w:rsidR="002B2232" w:rsidRDefault="002B2232">
      <w:pPr>
        <w:autoSpaceDE w:val="0"/>
        <w:autoSpaceDN w:val="0"/>
        <w:adjustRightInd w:val="0"/>
      </w:pPr>
      <w:r>
        <w:rPr>
          <w:b/>
          <w:bCs/>
        </w:rPr>
        <w:t>Chapter 1, Problem 36.</w:t>
      </w:r>
    </w:p>
    <w:p w14:paraId="4D2EB8C0" w14:textId="77777777" w:rsidR="002B2232" w:rsidRDefault="002B2232">
      <w:pPr>
        <w:autoSpaceDE w:val="0"/>
        <w:autoSpaceDN w:val="0"/>
        <w:adjustRightInd w:val="0"/>
        <w:ind w:left="360"/>
      </w:pPr>
    </w:p>
    <w:p w14:paraId="6F48B2D3" w14:textId="77777777" w:rsidR="00F445A2" w:rsidRDefault="00F445A2" w:rsidP="00F445A2">
      <w:pPr>
        <w:tabs>
          <w:tab w:val="left" w:pos="5508"/>
        </w:tabs>
      </w:pPr>
      <w:r>
        <w:t>A battery may be rated in ampere-hours (Ah).  A lead-acid battery is rated at 160 Ah.</w:t>
      </w:r>
    </w:p>
    <w:p w14:paraId="53013C31" w14:textId="77777777" w:rsidR="00F445A2" w:rsidRDefault="00F445A2" w:rsidP="00F445A2">
      <w:pPr>
        <w:tabs>
          <w:tab w:val="left" w:pos="5508"/>
        </w:tabs>
        <w:ind w:left="360"/>
      </w:pPr>
      <w:r>
        <w:t>(a)  What is the maximum current it can supply for 40 h?</w:t>
      </w:r>
    </w:p>
    <w:p w14:paraId="716F013C" w14:textId="13CFFB4E" w:rsidR="00F445A2" w:rsidRDefault="00F445A2" w:rsidP="00F445A2">
      <w:pPr>
        <w:tabs>
          <w:tab w:val="left" w:pos="5508"/>
        </w:tabs>
        <w:ind w:left="360"/>
      </w:pPr>
      <w:r>
        <w:t xml:space="preserve">(b)  How many days will it last if it is discharged at </w:t>
      </w:r>
      <w:r>
        <w:t xml:space="preserve">a rate of </w:t>
      </w:r>
      <w:bookmarkStart w:id="0" w:name="_GoBack"/>
      <w:bookmarkEnd w:id="0"/>
      <w:r>
        <w:t>1 mA?</w:t>
      </w:r>
    </w:p>
    <w:p w14:paraId="2DC4DAC1" w14:textId="47219B1E" w:rsidR="002B2232" w:rsidRDefault="002B2232" w:rsidP="00F445A2">
      <w:pPr>
        <w:tabs>
          <w:tab w:val="left" w:pos="5508"/>
        </w:tabs>
      </w:pPr>
    </w:p>
    <w:sectPr w:rsidR="002B223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5B6D"/>
    <w:multiLevelType w:val="multilevel"/>
    <w:tmpl w:val="3A94942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3D1F9E"/>
    <w:multiLevelType w:val="hybridMultilevel"/>
    <w:tmpl w:val="304C504E"/>
    <w:lvl w:ilvl="0" w:tplc="2598AF50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2234F2"/>
    <w:multiLevelType w:val="hybridMultilevel"/>
    <w:tmpl w:val="3F3A1F08"/>
    <w:lvl w:ilvl="0" w:tplc="940ADCD4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17333B0"/>
    <w:multiLevelType w:val="hybridMultilevel"/>
    <w:tmpl w:val="71462478"/>
    <w:lvl w:ilvl="0" w:tplc="965CB27A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C22930"/>
    <w:multiLevelType w:val="hybridMultilevel"/>
    <w:tmpl w:val="05AAAA04"/>
    <w:lvl w:ilvl="0" w:tplc="DF706020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A136E75"/>
    <w:multiLevelType w:val="hybridMultilevel"/>
    <w:tmpl w:val="FE08065A"/>
    <w:lvl w:ilvl="0" w:tplc="E94A5EAA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4339E9"/>
    <w:multiLevelType w:val="hybridMultilevel"/>
    <w:tmpl w:val="978C7776"/>
    <w:lvl w:ilvl="0" w:tplc="9C3657B8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4B63A2"/>
    <w:multiLevelType w:val="hybridMultilevel"/>
    <w:tmpl w:val="7144B274"/>
    <w:lvl w:ilvl="0" w:tplc="2B20C23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C4A"/>
    <w:rsid w:val="002B2232"/>
    <w:rsid w:val="004B2338"/>
    <w:rsid w:val="007F21FA"/>
    <w:rsid w:val="00B84C4A"/>
    <w:rsid w:val="00F4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92F803"/>
  <w15:chartTrackingRefBased/>
  <w15:docId w15:val="{87FB3E88-5D2F-4260-9CA0-79D9A6AB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5, Problem 1</vt:lpstr>
    </vt:vector>
  </TitlesOfParts>
  <Company>C&amp;C Enterprises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5, Problem 1</dc:title>
  <dc:subject/>
  <dc:creator>Phillip D. Meek</dc:creator>
  <cp:keywords/>
  <dc:description/>
  <cp:lastModifiedBy>Charles Alexander</cp:lastModifiedBy>
  <cp:revision>3</cp:revision>
  <dcterms:created xsi:type="dcterms:W3CDTF">2018-11-12T20:32:00Z</dcterms:created>
  <dcterms:modified xsi:type="dcterms:W3CDTF">2018-11-13T11:55:00Z</dcterms:modified>
</cp:coreProperties>
</file>